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553" w:rsidRDefault="00A57336">
      <w:pPr>
        <w:pStyle w:val="Footer"/>
        <w:tabs>
          <w:tab w:val="clear" w:pos="8640"/>
          <w:tab w:val="left" w:pos="4320"/>
        </w:tabs>
        <w:spacing w:line="215" w:lineRule="auto"/>
        <w:rPr>
          <w:rFonts w:ascii="Times New Roman" w:hAnsi="Times New Roman"/>
          <w:b/>
          <w:bCs/>
        </w:rPr>
      </w:pPr>
      <w:r>
        <w:rPr>
          <w:noProof/>
          <w:snapToGrid/>
        </w:rPr>
        <mc:AlternateContent>
          <mc:Choice Requires="wps">
            <w:drawing>
              <wp:anchor distT="0" distB="0" distL="114300" distR="114300" simplePos="0" relativeHeight="251654656" behindDoc="1" locked="0" layoutInCell="1" allowOverlap="1">
                <wp:simplePos x="0" y="0"/>
                <wp:positionH relativeFrom="column">
                  <wp:posOffset>-914869</wp:posOffset>
                </wp:positionH>
                <wp:positionV relativeFrom="paragraph">
                  <wp:posOffset>193</wp:posOffset>
                </wp:positionV>
                <wp:extent cx="1134110" cy="1033145"/>
                <wp:effectExtent l="0" t="0" r="5080" b="0"/>
                <wp:wrapTight wrapText="bothSides">
                  <wp:wrapPolygon edited="0">
                    <wp:start x="0" y="0"/>
                    <wp:lineTo x="0" y="21122"/>
                    <wp:lineTo x="21335" y="21122"/>
                    <wp:lineTo x="21335" y="0"/>
                    <wp:lineTo x="0" y="0"/>
                  </wp:wrapPolygon>
                </wp:wrapTight>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4110" cy="1033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1F15" w:rsidRPr="007F1F15" w:rsidRDefault="007F1F15"/>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72.05pt;margin-top:0;width:89.3pt;height:81.35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" stroked="f">
                <v:textbox style="mso-fit-shape-to-text:t">
                  <w:txbxContent>
                    <w:p w:rsidR="007F1F15" w:rsidRPr="007F1F15" w:rsidRDefault="007F1F15"/>
                  </w:txbxContent>
                </v:textbox>
                <w10:wrap type="tight"/>
              </v:shape>
            </w:pict>
          </mc:Fallback>
        </mc:AlternateContent>
      </w:r>
      <w:r w:rsidR="00291FCD">
        <w:rPr>
          <w:rFonts w:ascii="Times New Roman" w:hAnsi="Times New Roman"/>
        </w:rPr>
        <w:t xml:space="preserve">                                    </w:t>
      </w:r>
      <w:r w:rsidR="00291FCD">
        <w:rPr>
          <w:rFonts w:ascii="Times New Roman" w:hAnsi="Times New Roman"/>
          <w:b/>
          <w:bCs/>
        </w:rPr>
        <w:t xml:space="preserve"> </w:t>
      </w:r>
      <w:r w:rsidR="00003594">
        <w:rPr>
          <w:rFonts w:ascii="Times New Roman" w:hAnsi="Times New Roman"/>
          <w:b/>
          <w:bCs/>
        </w:rPr>
        <w:t xml:space="preserve">      </w:t>
      </w:r>
      <w:r w:rsidR="00291FCD">
        <w:rPr>
          <w:rFonts w:ascii="Times New Roman" w:hAnsi="Times New Roman"/>
          <w:b/>
          <w:bCs/>
        </w:rPr>
        <w:t xml:space="preserve">    </w:t>
      </w:r>
    </w:p>
    <w:p w:rsidR="00291FCD" w:rsidRDefault="00957553" w:rsidP="00957553">
      <w:pPr>
        <w:pStyle w:val="Footer"/>
        <w:tabs>
          <w:tab w:val="clear" w:pos="8640"/>
          <w:tab w:val="left" w:pos="4320"/>
          <w:tab w:val="left" w:pos="9360"/>
        </w:tabs>
        <w:spacing w:line="215" w:lineRule="auto"/>
        <w:rPr>
          <w:rFonts w:ascii="Times New Roman" w:hAnsi="Times New Roman"/>
        </w:rPr>
      </w:pPr>
      <w:r>
        <w:rPr>
          <w:rFonts w:ascii="Times New Roman" w:hAnsi="Times New Roman"/>
        </w:rPr>
        <w:t xml:space="preserve">                                         </w:t>
      </w:r>
      <w:r w:rsidR="00291FCD">
        <w:rPr>
          <w:rFonts w:ascii="Times New Roman" w:hAnsi="Times New Roman"/>
        </w:rPr>
        <w:t>TOWN WARRANT</w:t>
      </w:r>
    </w:p>
    <w:p w:rsidR="00291FCD" w:rsidRDefault="00291FCD">
      <w:pPr>
        <w:tabs>
          <w:tab w:val="left" w:pos="4320"/>
        </w:tabs>
        <w:spacing w:line="215" w:lineRule="auto"/>
      </w:pPr>
      <w:r>
        <w:t xml:space="preserve">                                          Town of </w:t>
      </w:r>
      <w:smartTag w:uri="urn:schemas-microsoft-com:office:smarttags" w:element="place">
        <w:smartTag w:uri="urn:schemas-microsoft-com:office:smarttags" w:element="City">
          <w:r>
            <w:t>Lexington</w:t>
          </w:r>
        </w:smartTag>
      </w:smartTag>
    </w:p>
    <w:p w:rsidR="00291FCD" w:rsidRDefault="00291FCD">
      <w:pPr>
        <w:tabs>
          <w:tab w:val="left" w:pos="4320"/>
        </w:tabs>
        <w:spacing w:line="215" w:lineRule="auto"/>
      </w:pPr>
      <w:r>
        <w:t xml:space="preserve">                                       Special Town Meeting</w:t>
      </w:r>
      <w:r w:rsidR="00B30A38">
        <w:t xml:space="preserve"> #</w:t>
      </w:r>
      <w:r w:rsidR="00493E08">
        <w:t>1</w:t>
      </w:r>
    </w:p>
    <w:p w:rsidR="00291FCD" w:rsidRDefault="006550D6">
      <w:pPr>
        <w:framePr w:w="1440" w:h="1440" w:hRule="exact" w:hSpace="240" w:vSpace="240" w:wrap="auto" w:vAnchor="text" w:hAnchor="page" w:x="931" w:y="-1215"/>
        <w:pBdr>
          <w:top w:val="single" w:sz="6" w:space="0" w:color="FFFFFF"/>
          <w:left w:val="single" w:sz="6" w:space="0" w:color="FFFFFF"/>
          <w:bottom w:val="single" w:sz="6" w:space="0" w:color="FFFFFF"/>
          <w:right w:val="single" w:sz="6" w:space="0" w:color="FFFFFF"/>
        </w:pBdr>
      </w:pPr>
      <w:r w:rsidRPr="007F1F15">
        <w:rPr>
          <w:noProof/>
        </w:rPr>
        <w:drawing>
          <wp:inline distT="0" distB="0" distL="0" distR="0" wp14:anchorId="5C8CA7C9" wp14:editId="1B0DAE0D">
            <wp:extent cx="914400" cy="901624"/>
            <wp:effectExtent l="0" t="0" r="0" b="0"/>
            <wp:docPr id="8" name="Picture 8" descr="Town Seal from Worthen Picture 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wn Seal from Worthen Picture Cu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901624"/>
                    </a:xfrm>
                    <a:prstGeom prst="rect">
                      <a:avLst/>
                    </a:prstGeom>
                    <a:noFill/>
                    <a:ln>
                      <a:noFill/>
                    </a:ln>
                  </pic:spPr>
                </pic:pic>
              </a:graphicData>
            </a:graphic>
          </wp:inline>
        </w:drawing>
      </w:r>
      <w:r w:rsidR="00A57336">
        <w:rPr>
          <w:noProof/>
        </w:rPr>
        <mc:AlternateContent>
          <mc:Choice Requires="wpc">
            <w:drawing>
              <wp:inline distT="0" distB="0" distL="0" distR="0" wp14:anchorId="758B3D14" wp14:editId="79B32505">
                <wp:extent cx="914400" cy="548640"/>
                <wp:effectExtent l="635" t="0" r="0" b="0"/>
                <wp:docPr id="17" name="Canvas 1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7FB4136A" id="Canvas 17" o:spid="_x0000_s1026" editas="canvas" style="width:1in;height:43.2pt;mso-position-horizontal-relative:char;mso-position-vertical-relative:line" coordsize="9144,5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144;height:5486;visibility:visible;mso-wrap-style:square">
                  <v:fill o:detectmouseclick="t"/>
                  <v:path o:connecttype="none"/>
                </v:shape>
                <w10:anchorlock/>
              </v:group>
            </w:pict>
          </mc:Fallback>
        </mc:AlternateContent>
      </w:r>
    </w:p>
    <w:p w:rsidR="00291FCD" w:rsidRDefault="00291FCD">
      <w:pPr>
        <w:spacing w:line="215" w:lineRule="auto"/>
      </w:pPr>
    </w:p>
    <w:p w:rsidR="00291FCD" w:rsidRDefault="00291FCD">
      <w:pPr>
        <w:spacing w:line="215" w:lineRule="auto"/>
      </w:pPr>
    </w:p>
    <w:p w:rsidR="00291FCD" w:rsidRPr="0058375B" w:rsidRDefault="00291FCD">
      <w:pPr>
        <w:spacing w:line="215" w:lineRule="auto"/>
        <w:rPr>
          <w:sz w:val="22"/>
          <w:szCs w:val="22"/>
        </w:rPr>
      </w:pPr>
    </w:p>
    <w:p w:rsidR="00291FCD" w:rsidRPr="00B2176A" w:rsidRDefault="00291FCD" w:rsidP="00B2176A">
      <w:pPr>
        <w:tabs>
          <w:tab w:val="right" w:pos="9360"/>
        </w:tabs>
        <w:rPr>
          <w:sz w:val="22"/>
          <w:szCs w:val="22"/>
        </w:rPr>
      </w:pPr>
      <w:r w:rsidRPr="00B2176A">
        <w:rPr>
          <w:sz w:val="22"/>
          <w:szCs w:val="22"/>
        </w:rPr>
        <w:t>Commonwealth of Massachusetts</w:t>
      </w:r>
      <w:r w:rsidRPr="00B2176A">
        <w:rPr>
          <w:sz w:val="22"/>
          <w:szCs w:val="22"/>
        </w:rPr>
        <w:tab/>
        <w:t>Middlesex, ss.</w:t>
      </w:r>
    </w:p>
    <w:p w:rsidR="00291FCD" w:rsidRPr="00B2176A" w:rsidRDefault="00291FCD" w:rsidP="00B2176A">
      <w:pPr>
        <w:tabs>
          <w:tab w:val="right" w:pos="9360"/>
        </w:tabs>
        <w:rPr>
          <w:sz w:val="22"/>
          <w:szCs w:val="22"/>
        </w:rPr>
      </w:pPr>
    </w:p>
    <w:p w:rsidR="00291FCD" w:rsidRPr="00B2176A" w:rsidRDefault="00291FCD" w:rsidP="00B2176A">
      <w:pPr>
        <w:tabs>
          <w:tab w:val="right" w:pos="9360"/>
        </w:tabs>
        <w:rPr>
          <w:sz w:val="22"/>
          <w:szCs w:val="22"/>
        </w:rPr>
      </w:pPr>
      <w:r w:rsidRPr="00B2176A">
        <w:rPr>
          <w:sz w:val="22"/>
          <w:szCs w:val="22"/>
        </w:rPr>
        <w:t>To any of the Constables of the Town of Lexington</w:t>
      </w:r>
      <w:r w:rsidRPr="00B2176A">
        <w:rPr>
          <w:sz w:val="22"/>
          <w:szCs w:val="22"/>
        </w:rPr>
        <w:tab/>
        <w:t xml:space="preserve">                               Greetings:</w:t>
      </w:r>
    </w:p>
    <w:p w:rsidR="00291FCD" w:rsidRPr="00B2176A" w:rsidRDefault="00291FCD" w:rsidP="00B2176A">
      <w:pPr>
        <w:tabs>
          <w:tab w:val="right" w:pos="9360"/>
        </w:tabs>
        <w:rPr>
          <w:sz w:val="22"/>
          <w:szCs w:val="22"/>
        </w:rPr>
      </w:pPr>
    </w:p>
    <w:p w:rsidR="00291FCD" w:rsidRPr="00B2176A" w:rsidRDefault="00291FCD" w:rsidP="00B2176A">
      <w:pPr>
        <w:rPr>
          <w:sz w:val="22"/>
          <w:szCs w:val="22"/>
        </w:rPr>
      </w:pPr>
      <w:r w:rsidRPr="00B2176A">
        <w:rPr>
          <w:sz w:val="22"/>
          <w:szCs w:val="22"/>
        </w:rPr>
        <w:t xml:space="preserve">In the name of the Commonwealth of Massachusetts, you are hereby directed to notify the inhabitants of the Town of Lexington qualified to vote in elections and in Town affairs to meet </w:t>
      </w:r>
      <w:r w:rsidR="00A076CA" w:rsidRPr="00B2176A">
        <w:rPr>
          <w:sz w:val="22"/>
          <w:szCs w:val="22"/>
        </w:rPr>
        <w:t xml:space="preserve">in the Margery Milne Battin </w:t>
      </w:r>
      <w:r w:rsidR="0080111A">
        <w:rPr>
          <w:sz w:val="22"/>
          <w:szCs w:val="22"/>
        </w:rPr>
        <w:t xml:space="preserve">Hall </w:t>
      </w:r>
      <w:r w:rsidR="00A34DEB" w:rsidRPr="00B2176A">
        <w:rPr>
          <w:sz w:val="22"/>
          <w:szCs w:val="22"/>
        </w:rPr>
        <w:t>in</w:t>
      </w:r>
      <w:r w:rsidR="00EA7F5A" w:rsidRPr="00B2176A">
        <w:rPr>
          <w:sz w:val="22"/>
          <w:szCs w:val="22"/>
        </w:rPr>
        <w:t xml:space="preserve"> </w:t>
      </w:r>
      <w:r w:rsidRPr="00B2176A">
        <w:rPr>
          <w:sz w:val="22"/>
          <w:szCs w:val="22"/>
        </w:rPr>
        <w:t xml:space="preserve">Cary Memorial Building, </w:t>
      </w:r>
      <w:r w:rsidR="00A34DEB" w:rsidRPr="00B2176A">
        <w:rPr>
          <w:sz w:val="22"/>
          <w:szCs w:val="22"/>
        </w:rPr>
        <w:t xml:space="preserve">1605 Massachusetts Avenue, </w:t>
      </w:r>
      <w:r w:rsidRPr="00B2176A">
        <w:rPr>
          <w:sz w:val="22"/>
          <w:szCs w:val="22"/>
        </w:rPr>
        <w:t xml:space="preserve">in said Town on </w:t>
      </w:r>
      <w:r w:rsidR="00A05631" w:rsidRPr="00B2176A">
        <w:rPr>
          <w:sz w:val="22"/>
          <w:szCs w:val="22"/>
        </w:rPr>
        <w:t>Mon</w:t>
      </w:r>
      <w:r w:rsidRPr="00B2176A">
        <w:rPr>
          <w:sz w:val="22"/>
          <w:szCs w:val="22"/>
        </w:rPr>
        <w:t xml:space="preserve">day, </w:t>
      </w:r>
      <w:r w:rsidR="000255EF" w:rsidRPr="00B2176A">
        <w:rPr>
          <w:sz w:val="22"/>
          <w:szCs w:val="22"/>
        </w:rPr>
        <w:t>November</w:t>
      </w:r>
      <w:r w:rsidR="00FA15D3" w:rsidRPr="00B2176A">
        <w:rPr>
          <w:sz w:val="22"/>
          <w:szCs w:val="22"/>
        </w:rPr>
        <w:t xml:space="preserve"> </w:t>
      </w:r>
      <w:r w:rsidR="0077262C" w:rsidRPr="00B2176A">
        <w:rPr>
          <w:sz w:val="22"/>
          <w:szCs w:val="22"/>
        </w:rPr>
        <w:t>2</w:t>
      </w:r>
      <w:r w:rsidRPr="00B2176A">
        <w:rPr>
          <w:sz w:val="22"/>
          <w:szCs w:val="22"/>
        </w:rPr>
        <w:t>, 20</w:t>
      </w:r>
      <w:r w:rsidR="00A05631" w:rsidRPr="00B2176A">
        <w:rPr>
          <w:sz w:val="22"/>
          <w:szCs w:val="22"/>
        </w:rPr>
        <w:t>1</w:t>
      </w:r>
      <w:r w:rsidR="000B23D9" w:rsidRPr="00B2176A">
        <w:rPr>
          <w:sz w:val="22"/>
          <w:szCs w:val="22"/>
        </w:rPr>
        <w:t>5</w:t>
      </w:r>
      <w:r w:rsidR="0080111A">
        <w:rPr>
          <w:sz w:val="22"/>
          <w:szCs w:val="22"/>
        </w:rPr>
        <w:t>,</w:t>
      </w:r>
      <w:r w:rsidRPr="00B2176A">
        <w:rPr>
          <w:sz w:val="22"/>
          <w:szCs w:val="22"/>
        </w:rPr>
        <w:t xml:space="preserve"> at 7:30 p.m., at which time and place the following articles are to be acted upon and determined exclusively by the Town Meeting Members in accordance with Chapter 215 of the Acts of 1929, as amended, and subject to the referendum provided for by Section eight of said Chapter, as amended.</w:t>
      </w:r>
    </w:p>
    <w:p w:rsidR="00ED1E88" w:rsidRDefault="00ED1E88" w:rsidP="00ED1E88">
      <w:pPr>
        <w:rPr>
          <w:b/>
          <w:i/>
        </w:rPr>
      </w:pPr>
    </w:p>
    <w:p w:rsidR="00ED1E88" w:rsidRPr="00957F2B" w:rsidRDefault="00ED1E88" w:rsidP="00ED1E88">
      <w:pPr>
        <w:rPr>
          <w:rFonts w:ascii="Berlin Sans FB Demi" w:hAnsi="Berlin Sans FB Demi" w:cs="Aharoni"/>
          <w:b/>
          <w:sz w:val="22"/>
          <w:szCs w:val="22"/>
        </w:rPr>
      </w:pPr>
      <w:r w:rsidRPr="00957F2B">
        <w:rPr>
          <w:rFonts w:ascii="Berlin Sans FB Demi" w:hAnsi="Berlin Sans FB Demi" w:cs="Aharoni"/>
          <w:b/>
          <w:sz w:val="22"/>
          <w:szCs w:val="22"/>
        </w:rPr>
        <w:t>NOTE:</w:t>
      </w:r>
      <w:r w:rsidRPr="00957F2B">
        <w:rPr>
          <w:rFonts w:ascii="Berlin Sans FB Demi" w:hAnsi="Berlin Sans FB Demi" w:cs="Aharoni"/>
          <w:b/>
          <w:sz w:val="22"/>
          <w:szCs w:val="22"/>
        </w:rPr>
        <w:t xml:space="preserve">  </w:t>
      </w:r>
      <w:r w:rsidRPr="00957F2B">
        <w:rPr>
          <w:rFonts w:ascii="Berlin Sans FB Demi" w:hAnsi="Berlin Sans FB Demi" w:cs="Aharoni"/>
          <w:b/>
          <w:sz w:val="22"/>
          <w:szCs w:val="22"/>
        </w:rPr>
        <w:t>There is a possibility that the Cary Memorial Building renovation project will not be completed in time for Town Meeting to convene in the Margery M</w:t>
      </w:r>
      <w:r w:rsidRPr="00957F2B">
        <w:rPr>
          <w:rFonts w:ascii="Berlin Sans FB Demi" w:hAnsi="Berlin Sans FB Demi" w:cs="Aharoni"/>
          <w:b/>
          <w:sz w:val="22"/>
          <w:szCs w:val="22"/>
        </w:rPr>
        <w:t>ilne</w:t>
      </w:r>
      <w:r w:rsidRPr="00957F2B">
        <w:rPr>
          <w:rFonts w:ascii="Berlin Sans FB Demi" w:hAnsi="Berlin Sans FB Demi" w:cs="Aharoni"/>
          <w:b/>
          <w:sz w:val="22"/>
          <w:szCs w:val="22"/>
        </w:rPr>
        <w:t xml:space="preserve"> Battin Hall on November 2.  If so, Town Meeting will be relocated to the Clarke Middle School Auditorium.  Town Meeting Members will be notified via the TMMA listserv and the Town’s website, prior to November 2, of any relocation.  Residents are asked to check the Town’s website to confirm the location of Town Meeting.  Signage will also be placed in front of the Cary Memorial Building if the relocation is necessary.  </w:t>
      </w:r>
    </w:p>
    <w:p w:rsidR="00291FCD" w:rsidRPr="00B2176A" w:rsidRDefault="00291FCD" w:rsidP="00B2176A">
      <w:pPr>
        <w:rPr>
          <w:sz w:val="22"/>
          <w:szCs w:val="22"/>
        </w:rPr>
      </w:pPr>
    </w:p>
    <w:p w:rsidR="00291FCD" w:rsidRPr="00B2176A" w:rsidRDefault="00291FCD" w:rsidP="00B2176A">
      <w:pPr>
        <w:pStyle w:val="Heading1"/>
        <w:tabs>
          <w:tab w:val="left" w:pos="540"/>
        </w:tabs>
        <w:spacing w:line="240" w:lineRule="auto"/>
        <w:rPr>
          <w:b w:val="0"/>
          <w:bCs/>
          <w:sz w:val="22"/>
          <w:szCs w:val="22"/>
        </w:rPr>
      </w:pPr>
      <w:r w:rsidRPr="00B2176A">
        <w:rPr>
          <w:sz w:val="22"/>
          <w:szCs w:val="22"/>
        </w:rPr>
        <w:t>ARTICLE 1</w:t>
      </w:r>
      <w:r w:rsidR="004561A9" w:rsidRPr="00B2176A">
        <w:rPr>
          <w:sz w:val="22"/>
          <w:szCs w:val="22"/>
        </w:rPr>
        <w:tab/>
      </w:r>
      <w:r w:rsidRPr="00B2176A">
        <w:rPr>
          <w:sz w:val="22"/>
          <w:szCs w:val="22"/>
        </w:rPr>
        <w:t>REPORTS OF TOWN BOARDS, OFFICERS, COMMITTEES</w:t>
      </w:r>
    </w:p>
    <w:p w:rsidR="00291FCD" w:rsidRPr="00B2176A" w:rsidRDefault="00291FCD" w:rsidP="00B2176A">
      <w:pPr>
        <w:rPr>
          <w:sz w:val="22"/>
          <w:szCs w:val="22"/>
        </w:rPr>
      </w:pPr>
    </w:p>
    <w:p w:rsidR="00291FCD" w:rsidRPr="00B2176A" w:rsidRDefault="00291FCD" w:rsidP="00B2176A">
      <w:pPr>
        <w:rPr>
          <w:sz w:val="22"/>
          <w:szCs w:val="22"/>
        </w:rPr>
      </w:pPr>
      <w:r w:rsidRPr="00B2176A">
        <w:rPr>
          <w:sz w:val="22"/>
          <w:szCs w:val="22"/>
        </w:rPr>
        <w:t>To receive the reports of any Board or Town Officer or of any Committee of the Town</w:t>
      </w:r>
      <w:r w:rsidR="00295E8C" w:rsidRPr="00B2176A">
        <w:rPr>
          <w:sz w:val="22"/>
          <w:szCs w:val="22"/>
        </w:rPr>
        <w:t>, or act in any other manner in relation thereto</w:t>
      </w:r>
      <w:r w:rsidRPr="00B2176A">
        <w:rPr>
          <w:sz w:val="22"/>
          <w:szCs w:val="22"/>
        </w:rPr>
        <w:t>.</w:t>
      </w:r>
    </w:p>
    <w:p w:rsidR="00291FCD" w:rsidRPr="00B2176A" w:rsidRDefault="00291FCD" w:rsidP="00B2176A">
      <w:pPr>
        <w:jc w:val="center"/>
        <w:rPr>
          <w:i/>
          <w:sz w:val="22"/>
          <w:szCs w:val="22"/>
        </w:rPr>
      </w:pPr>
      <w:r w:rsidRPr="00B2176A">
        <w:rPr>
          <w:i/>
          <w:sz w:val="22"/>
          <w:szCs w:val="22"/>
        </w:rPr>
        <w:t xml:space="preserve"> (Inserted by the Board of Selectmen)</w:t>
      </w:r>
    </w:p>
    <w:p w:rsidR="00291FCD" w:rsidRPr="00B2176A" w:rsidRDefault="00291FCD" w:rsidP="00B2176A">
      <w:pPr>
        <w:pStyle w:val="Heading1"/>
        <w:tabs>
          <w:tab w:val="left" w:pos="540"/>
        </w:tabs>
        <w:spacing w:line="240" w:lineRule="auto"/>
        <w:rPr>
          <w:sz w:val="22"/>
          <w:szCs w:val="22"/>
        </w:rPr>
      </w:pPr>
    </w:p>
    <w:p w:rsidR="00B2176A" w:rsidRPr="00B2176A" w:rsidRDefault="00B2176A" w:rsidP="00B2176A">
      <w:pPr>
        <w:tabs>
          <w:tab w:val="left" w:pos="540"/>
          <w:tab w:val="right" w:pos="9360"/>
        </w:tabs>
        <w:rPr>
          <w:color w:val="000000"/>
          <w:sz w:val="22"/>
          <w:szCs w:val="22"/>
        </w:rPr>
      </w:pPr>
      <w:r w:rsidRPr="00B2176A">
        <w:rPr>
          <w:b/>
          <w:color w:val="000000"/>
          <w:sz w:val="22"/>
          <w:szCs w:val="22"/>
        </w:rPr>
        <w:tab/>
      </w:r>
      <w:r w:rsidRPr="00B2176A">
        <w:rPr>
          <w:color w:val="000000"/>
          <w:sz w:val="22"/>
          <w:szCs w:val="22"/>
        </w:rPr>
        <w:t>DESCRIPTION:  This article remains open throughout the Special Town Meeting.</w:t>
      </w:r>
    </w:p>
    <w:p w:rsidR="00B2176A" w:rsidRPr="00B2176A" w:rsidRDefault="00B2176A" w:rsidP="00B2176A">
      <w:pPr>
        <w:tabs>
          <w:tab w:val="left" w:pos="540"/>
          <w:tab w:val="right" w:pos="9360"/>
        </w:tabs>
        <w:rPr>
          <w:color w:val="000000"/>
          <w:sz w:val="22"/>
          <w:szCs w:val="22"/>
        </w:rPr>
      </w:pPr>
    </w:p>
    <w:p w:rsidR="00F336F0" w:rsidRDefault="00552D13" w:rsidP="00820551">
      <w:pPr>
        <w:tabs>
          <w:tab w:val="left" w:pos="432"/>
          <w:tab w:val="num" w:pos="810"/>
          <w:tab w:val="left" w:pos="900"/>
          <w:tab w:val="right" w:pos="9360"/>
          <w:tab w:val="right" w:pos="10800"/>
        </w:tabs>
        <w:rPr>
          <w:sz w:val="22"/>
          <w:szCs w:val="22"/>
        </w:rPr>
      </w:pPr>
      <w:r w:rsidRPr="00AB419C">
        <w:rPr>
          <w:b/>
          <w:sz w:val="22"/>
          <w:szCs w:val="22"/>
        </w:rPr>
        <w:t>ARTICLE 2</w:t>
      </w:r>
      <w:r w:rsidRPr="00AB419C">
        <w:rPr>
          <w:b/>
          <w:sz w:val="22"/>
          <w:szCs w:val="22"/>
        </w:rPr>
        <w:tab/>
        <w:t>APPROPRIATE FOR SCHOOL FACILITIES CAPITAL PROJECTS</w:t>
      </w:r>
    </w:p>
    <w:p w:rsidR="003647DE" w:rsidRDefault="003647DE" w:rsidP="00820551">
      <w:pPr>
        <w:tabs>
          <w:tab w:val="left" w:pos="432"/>
          <w:tab w:val="num" w:pos="810"/>
          <w:tab w:val="left" w:pos="900"/>
          <w:tab w:val="right" w:pos="9360"/>
          <w:tab w:val="right" w:pos="10800"/>
        </w:tabs>
        <w:rPr>
          <w:sz w:val="22"/>
          <w:szCs w:val="22"/>
        </w:rPr>
      </w:pPr>
    </w:p>
    <w:p w:rsidR="00552D13" w:rsidRPr="00552D13" w:rsidRDefault="00552D13" w:rsidP="00552D13">
      <w:pPr>
        <w:tabs>
          <w:tab w:val="left" w:pos="432"/>
          <w:tab w:val="num" w:pos="810"/>
          <w:tab w:val="left" w:pos="900"/>
          <w:tab w:val="right" w:pos="9360"/>
        </w:tabs>
        <w:rPr>
          <w:sz w:val="22"/>
          <w:szCs w:val="22"/>
        </w:rPr>
      </w:pPr>
      <w:r w:rsidRPr="00552D13">
        <w:rPr>
          <w:sz w:val="22"/>
          <w:szCs w:val="22"/>
        </w:rPr>
        <w:t>To see if the Town will vote to appropriate a sum of money for: continuing the school facility master planning study for specific capital projects</w:t>
      </w:r>
      <w:r>
        <w:rPr>
          <w:sz w:val="22"/>
          <w:szCs w:val="22"/>
        </w:rPr>
        <w:t xml:space="preserve"> for the Fiske</w:t>
      </w:r>
      <w:r w:rsidR="00AB419C">
        <w:rPr>
          <w:sz w:val="22"/>
          <w:szCs w:val="22"/>
        </w:rPr>
        <w:t>,</w:t>
      </w:r>
      <w:r>
        <w:rPr>
          <w:sz w:val="22"/>
          <w:szCs w:val="22"/>
        </w:rPr>
        <w:t xml:space="preserve"> Hastings</w:t>
      </w:r>
      <w:r w:rsidR="00AB419C">
        <w:rPr>
          <w:sz w:val="22"/>
          <w:szCs w:val="22"/>
        </w:rPr>
        <w:t xml:space="preserve"> and Harrington</w:t>
      </w:r>
      <w:r>
        <w:rPr>
          <w:sz w:val="22"/>
          <w:szCs w:val="22"/>
        </w:rPr>
        <w:t xml:space="preserve"> Elementary Schools and the Clarke and Diamond Middle Schools</w:t>
      </w:r>
      <w:r w:rsidRPr="00552D13">
        <w:rPr>
          <w:sz w:val="22"/>
          <w:szCs w:val="22"/>
        </w:rPr>
        <w:t xml:space="preserve">; design, engineering and architectural services for these projects; and for the related remodeling, reconstruction or making extraordinary repairs to </w:t>
      </w:r>
      <w:r w:rsidR="00D07318">
        <w:rPr>
          <w:sz w:val="22"/>
          <w:szCs w:val="22"/>
        </w:rPr>
        <w:t xml:space="preserve">these or other </w:t>
      </w:r>
      <w:r w:rsidRPr="00552D13">
        <w:rPr>
          <w:sz w:val="22"/>
          <w:szCs w:val="22"/>
        </w:rPr>
        <w:t xml:space="preserve">school facilities; for the construction of the buildings, including original equipment and landscaping, paving and other site improvements incidental or directly related to such remodeling, reconstruction or repair, determine whether the money shall be provided by the tax levy, by transfer from available funds, by borrowing, or by any combination of these methods; determine if the Town will authorize the Selectmen to apply for, accept, expend and borrow in anticipation of state aid for such capital improvements; or act in any other manner in relation thereto.  </w:t>
      </w:r>
    </w:p>
    <w:p w:rsidR="00552D13" w:rsidRPr="00552D13" w:rsidRDefault="00552D13" w:rsidP="00552D13">
      <w:pPr>
        <w:tabs>
          <w:tab w:val="left" w:pos="432"/>
          <w:tab w:val="num" w:pos="810"/>
          <w:tab w:val="left" w:pos="900"/>
          <w:tab w:val="right" w:pos="9360"/>
        </w:tabs>
        <w:jc w:val="center"/>
        <w:rPr>
          <w:i/>
          <w:sz w:val="22"/>
          <w:szCs w:val="22"/>
        </w:rPr>
      </w:pPr>
      <w:r w:rsidRPr="00552D13">
        <w:rPr>
          <w:i/>
          <w:sz w:val="22"/>
          <w:szCs w:val="22"/>
        </w:rPr>
        <w:t>(Inserted by the School Committee)</w:t>
      </w:r>
    </w:p>
    <w:p w:rsidR="00552D13" w:rsidRPr="00552D13" w:rsidRDefault="00552D13" w:rsidP="00552D13">
      <w:pPr>
        <w:rPr>
          <w:sz w:val="22"/>
          <w:szCs w:val="22"/>
        </w:rPr>
      </w:pPr>
    </w:p>
    <w:p w:rsidR="00552D13" w:rsidRPr="00552D13" w:rsidRDefault="00552D13" w:rsidP="00552D13">
      <w:pPr>
        <w:tabs>
          <w:tab w:val="left" w:pos="1440"/>
        </w:tabs>
        <w:ind w:left="540"/>
        <w:rPr>
          <w:sz w:val="22"/>
          <w:szCs w:val="22"/>
        </w:rPr>
      </w:pPr>
      <w:r w:rsidRPr="00552D13">
        <w:rPr>
          <w:sz w:val="22"/>
          <w:szCs w:val="22"/>
        </w:rPr>
        <w:t>FUNDS REQUESTED:  unknown at press time</w:t>
      </w:r>
    </w:p>
    <w:p w:rsidR="00552D13" w:rsidRPr="00552D13" w:rsidRDefault="00552D13" w:rsidP="00552D13">
      <w:pPr>
        <w:tabs>
          <w:tab w:val="left" w:pos="1440"/>
        </w:tabs>
        <w:ind w:left="540"/>
        <w:rPr>
          <w:sz w:val="22"/>
          <w:szCs w:val="22"/>
        </w:rPr>
      </w:pPr>
    </w:p>
    <w:p w:rsidR="00552D13" w:rsidRPr="00552D13" w:rsidRDefault="00552D13" w:rsidP="00552D13">
      <w:pPr>
        <w:tabs>
          <w:tab w:val="left" w:pos="1440"/>
        </w:tabs>
        <w:ind w:left="540"/>
        <w:rPr>
          <w:sz w:val="22"/>
          <w:szCs w:val="22"/>
        </w:rPr>
      </w:pPr>
      <w:r w:rsidRPr="00552D13">
        <w:rPr>
          <w:sz w:val="22"/>
          <w:szCs w:val="22"/>
        </w:rPr>
        <w:t>DESCRIPTION:  This article is to request funding for the studies, design and construction of school facilities to address current and anticipated school enrollment.</w:t>
      </w:r>
    </w:p>
    <w:p w:rsidR="002B6EE4" w:rsidRPr="00B2176A" w:rsidRDefault="002B6EE4" w:rsidP="00B2176A">
      <w:pPr>
        <w:pStyle w:val="BodyText"/>
        <w:tabs>
          <w:tab w:val="right" w:pos="9360"/>
        </w:tabs>
        <w:jc w:val="center"/>
        <w:rPr>
          <w:i/>
          <w:sz w:val="22"/>
          <w:szCs w:val="22"/>
        </w:rPr>
      </w:pPr>
    </w:p>
    <w:p w:rsidR="003647DE" w:rsidRDefault="003647DE">
      <w:pPr>
        <w:widowControl/>
        <w:rPr>
          <w:b/>
          <w:sz w:val="22"/>
          <w:szCs w:val="22"/>
        </w:rPr>
      </w:pPr>
      <w:r>
        <w:rPr>
          <w:b/>
          <w:sz w:val="22"/>
          <w:szCs w:val="22"/>
        </w:rPr>
        <w:br w:type="page"/>
      </w:r>
    </w:p>
    <w:p w:rsidR="004D53E8" w:rsidRPr="00B2176A" w:rsidRDefault="00493E08" w:rsidP="00820551">
      <w:pPr>
        <w:widowControl/>
        <w:tabs>
          <w:tab w:val="right" w:pos="9360"/>
        </w:tabs>
        <w:rPr>
          <w:b/>
          <w:sz w:val="22"/>
          <w:szCs w:val="22"/>
        </w:rPr>
      </w:pPr>
      <w:r w:rsidRPr="00B2176A">
        <w:rPr>
          <w:b/>
          <w:sz w:val="22"/>
          <w:szCs w:val="22"/>
        </w:rPr>
        <w:lastRenderedPageBreak/>
        <w:t xml:space="preserve">ARTICLE </w:t>
      </w:r>
      <w:r w:rsidR="00D07318">
        <w:rPr>
          <w:b/>
          <w:sz w:val="22"/>
          <w:szCs w:val="22"/>
        </w:rPr>
        <w:t>3</w:t>
      </w:r>
      <w:r w:rsidR="004D53E8" w:rsidRPr="00B2176A">
        <w:rPr>
          <w:b/>
          <w:sz w:val="22"/>
          <w:szCs w:val="22"/>
        </w:rPr>
        <w:tab/>
        <w:t xml:space="preserve">LAND PURCHASE </w:t>
      </w:r>
      <w:r w:rsidR="00B2176A">
        <w:rPr>
          <w:b/>
          <w:sz w:val="22"/>
          <w:szCs w:val="22"/>
        </w:rPr>
        <w:t xml:space="preserve">AND IMPROVEMENTS </w:t>
      </w:r>
      <w:r w:rsidR="00A653E3" w:rsidRPr="00B2176A">
        <w:rPr>
          <w:b/>
          <w:sz w:val="22"/>
          <w:szCs w:val="22"/>
        </w:rPr>
        <w:t>- 20</w:t>
      </w:r>
      <w:r w:rsidR="004D53E8" w:rsidRPr="00B2176A">
        <w:rPr>
          <w:b/>
          <w:sz w:val="22"/>
          <w:szCs w:val="22"/>
        </w:rPr>
        <w:t xml:space="preserve"> PELHAM ROAD</w:t>
      </w:r>
    </w:p>
    <w:p w:rsidR="00F336F0" w:rsidRDefault="00F336F0" w:rsidP="00B2176A">
      <w:pPr>
        <w:tabs>
          <w:tab w:val="right" w:pos="9360"/>
        </w:tabs>
        <w:rPr>
          <w:bCs/>
          <w:snapToGrid/>
          <w:spacing w:val="-3"/>
          <w:sz w:val="22"/>
          <w:szCs w:val="22"/>
        </w:rPr>
      </w:pPr>
    </w:p>
    <w:p w:rsidR="004D53E8" w:rsidRPr="00B2176A" w:rsidRDefault="004D53E8" w:rsidP="00B2176A">
      <w:pPr>
        <w:tabs>
          <w:tab w:val="right" w:pos="9360"/>
        </w:tabs>
        <w:rPr>
          <w:bCs/>
          <w:snapToGrid/>
          <w:spacing w:val="-3"/>
          <w:sz w:val="22"/>
          <w:szCs w:val="22"/>
        </w:rPr>
      </w:pPr>
      <w:r w:rsidRPr="00B2176A">
        <w:rPr>
          <w:bCs/>
          <w:snapToGrid/>
          <w:spacing w:val="-3"/>
          <w:sz w:val="22"/>
          <w:szCs w:val="22"/>
        </w:rPr>
        <w:t xml:space="preserve">To see if the Town will vote to authorize the Selectmen  to purchase or otherwise acquire, or to take by eminent domain for municipal </w:t>
      </w:r>
      <w:r w:rsidR="00F336F0">
        <w:rPr>
          <w:bCs/>
          <w:snapToGrid/>
          <w:spacing w:val="-3"/>
          <w:sz w:val="22"/>
          <w:szCs w:val="22"/>
        </w:rPr>
        <w:t xml:space="preserve">or school </w:t>
      </w:r>
      <w:r w:rsidRPr="00B2176A">
        <w:rPr>
          <w:bCs/>
          <w:snapToGrid/>
          <w:spacing w:val="-3"/>
          <w:sz w:val="22"/>
          <w:szCs w:val="22"/>
        </w:rPr>
        <w:t xml:space="preserve">purposes, any fee, easement, or other interest in all or any part of land </w:t>
      </w:r>
      <w:r w:rsidR="00A653E3" w:rsidRPr="00B2176A">
        <w:rPr>
          <w:bCs/>
          <w:snapToGrid/>
          <w:spacing w:val="-3"/>
          <w:sz w:val="22"/>
          <w:szCs w:val="22"/>
        </w:rPr>
        <w:t>known</w:t>
      </w:r>
      <w:r w:rsidRPr="00B2176A">
        <w:rPr>
          <w:bCs/>
          <w:snapToGrid/>
          <w:spacing w:val="-3"/>
          <w:sz w:val="22"/>
          <w:szCs w:val="22"/>
        </w:rPr>
        <w:t xml:space="preserve"> as </w:t>
      </w:r>
      <w:r w:rsidR="00A653E3" w:rsidRPr="00B2176A">
        <w:rPr>
          <w:bCs/>
          <w:snapToGrid/>
          <w:spacing w:val="-3"/>
          <w:sz w:val="22"/>
          <w:szCs w:val="22"/>
        </w:rPr>
        <w:t xml:space="preserve">20 Pelham Road and shown as </w:t>
      </w:r>
      <w:r w:rsidRPr="00B2176A">
        <w:rPr>
          <w:bCs/>
          <w:snapToGrid/>
          <w:spacing w:val="-3"/>
          <w:sz w:val="22"/>
          <w:szCs w:val="22"/>
        </w:rPr>
        <w:t>lot 65</w:t>
      </w:r>
      <w:r w:rsidR="00A653E3" w:rsidRPr="00B2176A">
        <w:rPr>
          <w:bCs/>
          <w:snapToGrid/>
          <w:spacing w:val="-3"/>
          <w:sz w:val="22"/>
          <w:szCs w:val="22"/>
        </w:rPr>
        <w:t>A</w:t>
      </w:r>
      <w:r w:rsidRPr="00B2176A">
        <w:rPr>
          <w:bCs/>
          <w:snapToGrid/>
          <w:spacing w:val="-3"/>
          <w:sz w:val="22"/>
          <w:szCs w:val="22"/>
        </w:rPr>
        <w:t xml:space="preserve"> on Assessors’ Property Map 31, </w:t>
      </w:r>
      <w:r w:rsidR="00F336F0">
        <w:rPr>
          <w:bCs/>
          <w:snapToGrid/>
          <w:spacing w:val="-3"/>
          <w:sz w:val="22"/>
          <w:szCs w:val="22"/>
        </w:rPr>
        <w:t>owned by the Congregation of Armenian Sisters of the Immaculate Conception, Inc.</w:t>
      </w:r>
      <w:r w:rsidRPr="00B2176A">
        <w:rPr>
          <w:bCs/>
          <w:snapToGrid/>
          <w:spacing w:val="-3"/>
          <w:sz w:val="22"/>
          <w:szCs w:val="22"/>
        </w:rPr>
        <w:t xml:space="preserve">; </w:t>
      </w:r>
      <w:r w:rsidR="00F336F0">
        <w:rPr>
          <w:bCs/>
          <w:snapToGrid/>
          <w:spacing w:val="-3"/>
          <w:sz w:val="22"/>
          <w:szCs w:val="22"/>
        </w:rPr>
        <w:t xml:space="preserve">for design, engineering and architectural services for plans and specifications and related costs; and </w:t>
      </w:r>
      <w:r w:rsidR="00B2176A">
        <w:rPr>
          <w:bCs/>
          <w:snapToGrid/>
          <w:spacing w:val="-3"/>
          <w:sz w:val="22"/>
          <w:szCs w:val="22"/>
        </w:rPr>
        <w:t>to</w:t>
      </w:r>
      <w:r w:rsidR="003E1668">
        <w:rPr>
          <w:bCs/>
          <w:snapToGrid/>
          <w:spacing w:val="-3"/>
          <w:sz w:val="22"/>
          <w:szCs w:val="22"/>
        </w:rPr>
        <w:t xml:space="preserve"> make </w:t>
      </w:r>
      <w:r w:rsidR="00AB419C">
        <w:rPr>
          <w:bCs/>
          <w:snapToGrid/>
          <w:spacing w:val="-3"/>
          <w:sz w:val="22"/>
          <w:szCs w:val="22"/>
        </w:rPr>
        <w:t xml:space="preserve">access and </w:t>
      </w:r>
      <w:r w:rsidR="003E1668">
        <w:rPr>
          <w:bCs/>
          <w:snapToGrid/>
          <w:spacing w:val="-3"/>
          <w:sz w:val="22"/>
          <w:szCs w:val="22"/>
        </w:rPr>
        <w:t xml:space="preserve">site improvements and to </w:t>
      </w:r>
      <w:r w:rsidR="00B2176A">
        <w:rPr>
          <w:bCs/>
          <w:snapToGrid/>
          <w:spacing w:val="-3"/>
          <w:sz w:val="22"/>
          <w:szCs w:val="22"/>
        </w:rPr>
        <w:t xml:space="preserve">remodel, reconstruct and make extraordinary repairs to the existing school building on such property; </w:t>
      </w:r>
      <w:r w:rsidRPr="00B2176A">
        <w:rPr>
          <w:bCs/>
          <w:snapToGrid/>
          <w:spacing w:val="-3"/>
          <w:sz w:val="22"/>
          <w:szCs w:val="22"/>
        </w:rPr>
        <w:t xml:space="preserve">and </w:t>
      </w:r>
      <w:r w:rsidR="00D07318">
        <w:rPr>
          <w:bCs/>
          <w:snapToGrid/>
          <w:spacing w:val="-3"/>
          <w:sz w:val="22"/>
          <w:szCs w:val="22"/>
        </w:rPr>
        <w:t xml:space="preserve">to </w:t>
      </w:r>
      <w:r w:rsidRPr="00B2176A">
        <w:rPr>
          <w:bCs/>
          <w:snapToGrid/>
          <w:spacing w:val="-3"/>
          <w:sz w:val="22"/>
          <w:szCs w:val="22"/>
        </w:rPr>
        <w:t>appropriate a sum of money therefor and determine whether the money shall be provided by the tax levy, by transfer from available funds</w:t>
      </w:r>
      <w:r w:rsidR="003E1668">
        <w:rPr>
          <w:bCs/>
          <w:snapToGrid/>
          <w:spacing w:val="-3"/>
          <w:sz w:val="22"/>
          <w:szCs w:val="22"/>
        </w:rPr>
        <w:t>,</w:t>
      </w:r>
      <w:r w:rsidRPr="00B2176A">
        <w:rPr>
          <w:bCs/>
          <w:snapToGrid/>
          <w:spacing w:val="-3"/>
          <w:sz w:val="22"/>
          <w:szCs w:val="22"/>
        </w:rPr>
        <w:t xml:space="preserve"> or by borrowing, or by any combination of these methods; or act in any other manner in relation thereto.</w:t>
      </w:r>
    </w:p>
    <w:p w:rsidR="004D53E8" w:rsidRPr="00B2176A" w:rsidRDefault="004D53E8" w:rsidP="00B2176A">
      <w:pPr>
        <w:tabs>
          <w:tab w:val="right" w:pos="9360"/>
        </w:tabs>
        <w:jc w:val="center"/>
        <w:rPr>
          <w:i/>
          <w:snapToGrid/>
          <w:spacing w:val="-3"/>
          <w:sz w:val="22"/>
          <w:szCs w:val="22"/>
        </w:rPr>
      </w:pPr>
      <w:r w:rsidRPr="00B2176A">
        <w:rPr>
          <w:i/>
          <w:snapToGrid/>
          <w:spacing w:val="-3"/>
          <w:sz w:val="22"/>
          <w:szCs w:val="22"/>
        </w:rPr>
        <w:t xml:space="preserve"> (Inserted by the Board of Selectmen)</w:t>
      </w:r>
    </w:p>
    <w:p w:rsidR="00ED32DD" w:rsidRPr="00B2176A" w:rsidRDefault="00ED32DD" w:rsidP="00B2176A">
      <w:pPr>
        <w:rPr>
          <w:snapToGrid/>
          <w:spacing w:val="-3"/>
          <w:sz w:val="22"/>
          <w:szCs w:val="22"/>
        </w:rPr>
      </w:pPr>
    </w:p>
    <w:p w:rsidR="004D53E8" w:rsidRPr="00B2176A" w:rsidRDefault="004D53E8" w:rsidP="00B2176A">
      <w:pPr>
        <w:ind w:left="540"/>
        <w:rPr>
          <w:snapToGrid/>
          <w:spacing w:val="-3"/>
          <w:sz w:val="22"/>
          <w:szCs w:val="22"/>
        </w:rPr>
      </w:pPr>
      <w:r w:rsidRPr="00B2176A">
        <w:rPr>
          <w:snapToGrid/>
          <w:spacing w:val="-3"/>
          <w:sz w:val="22"/>
          <w:szCs w:val="22"/>
        </w:rPr>
        <w:t>FUNDS REQUESTED:</w:t>
      </w:r>
      <w:r w:rsidRPr="00B2176A">
        <w:rPr>
          <w:snapToGrid/>
          <w:spacing w:val="-3"/>
          <w:sz w:val="22"/>
          <w:szCs w:val="22"/>
        </w:rPr>
        <w:tab/>
        <w:t>unknown at press time</w:t>
      </w:r>
    </w:p>
    <w:p w:rsidR="004D53E8" w:rsidRPr="00B2176A" w:rsidRDefault="004D53E8" w:rsidP="00B2176A">
      <w:pPr>
        <w:ind w:left="540"/>
        <w:rPr>
          <w:snapToGrid/>
          <w:spacing w:val="-3"/>
          <w:sz w:val="22"/>
          <w:szCs w:val="22"/>
        </w:rPr>
      </w:pPr>
    </w:p>
    <w:p w:rsidR="004D53E8" w:rsidRPr="00B2176A" w:rsidRDefault="004D53E8" w:rsidP="00B2176A">
      <w:pPr>
        <w:widowControl/>
        <w:ind w:left="540"/>
        <w:rPr>
          <w:sz w:val="22"/>
          <w:szCs w:val="22"/>
        </w:rPr>
      </w:pPr>
      <w:r w:rsidRPr="00B2176A">
        <w:rPr>
          <w:sz w:val="22"/>
          <w:szCs w:val="22"/>
        </w:rPr>
        <w:t xml:space="preserve">DESCRIPTION:  This article requests funding to purchase the property at </w:t>
      </w:r>
      <w:r w:rsidR="00493E08" w:rsidRPr="00B2176A">
        <w:rPr>
          <w:sz w:val="22"/>
          <w:szCs w:val="22"/>
        </w:rPr>
        <w:t>20 Pelham Road</w:t>
      </w:r>
      <w:r w:rsidRPr="00B2176A">
        <w:rPr>
          <w:sz w:val="22"/>
          <w:szCs w:val="22"/>
        </w:rPr>
        <w:t xml:space="preserve"> for municipal </w:t>
      </w:r>
      <w:r w:rsidR="00D07318">
        <w:rPr>
          <w:sz w:val="22"/>
          <w:szCs w:val="22"/>
        </w:rPr>
        <w:t xml:space="preserve">or school </w:t>
      </w:r>
      <w:r w:rsidRPr="00B2176A">
        <w:rPr>
          <w:sz w:val="22"/>
          <w:szCs w:val="22"/>
        </w:rPr>
        <w:t>purposes</w:t>
      </w:r>
      <w:r w:rsidR="003E1668">
        <w:rPr>
          <w:sz w:val="22"/>
          <w:szCs w:val="22"/>
        </w:rPr>
        <w:t xml:space="preserve"> and</w:t>
      </w:r>
      <w:r w:rsidR="00B2176A">
        <w:rPr>
          <w:sz w:val="22"/>
          <w:szCs w:val="22"/>
        </w:rPr>
        <w:t xml:space="preserve"> to </w:t>
      </w:r>
      <w:r w:rsidR="003E1668">
        <w:rPr>
          <w:sz w:val="22"/>
          <w:szCs w:val="22"/>
        </w:rPr>
        <w:t xml:space="preserve">make </w:t>
      </w:r>
      <w:r w:rsidR="00AB419C">
        <w:rPr>
          <w:sz w:val="22"/>
          <w:szCs w:val="22"/>
        </w:rPr>
        <w:t xml:space="preserve">access and </w:t>
      </w:r>
      <w:r w:rsidR="003E1668">
        <w:rPr>
          <w:sz w:val="22"/>
          <w:szCs w:val="22"/>
        </w:rPr>
        <w:t xml:space="preserve">site improvements, </w:t>
      </w:r>
      <w:r w:rsidR="00B2176A">
        <w:rPr>
          <w:sz w:val="22"/>
          <w:szCs w:val="22"/>
        </w:rPr>
        <w:t>remodel, reconstruct and make extraordinary repairs to the existing school building on the property</w:t>
      </w:r>
      <w:r w:rsidRPr="00B2176A">
        <w:rPr>
          <w:sz w:val="22"/>
          <w:szCs w:val="22"/>
        </w:rPr>
        <w:t>.</w:t>
      </w:r>
    </w:p>
    <w:p w:rsidR="003647DE" w:rsidRDefault="003647DE" w:rsidP="00957F2B">
      <w:pPr>
        <w:widowControl/>
        <w:rPr>
          <w:b/>
          <w:sz w:val="22"/>
          <w:szCs w:val="22"/>
        </w:rPr>
      </w:pPr>
    </w:p>
    <w:p w:rsidR="00FA15D3" w:rsidRDefault="00F336F0" w:rsidP="00820551">
      <w:pPr>
        <w:widowControl/>
        <w:tabs>
          <w:tab w:val="right" w:pos="9360"/>
        </w:tabs>
        <w:rPr>
          <w:sz w:val="22"/>
          <w:szCs w:val="22"/>
        </w:rPr>
      </w:pPr>
      <w:r w:rsidRPr="00B2176A">
        <w:rPr>
          <w:b/>
          <w:sz w:val="22"/>
          <w:szCs w:val="22"/>
        </w:rPr>
        <w:t xml:space="preserve">ARTICLE </w:t>
      </w:r>
      <w:r w:rsidR="00D07318">
        <w:rPr>
          <w:b/>
          <w:sz w:val="22"/>
          <w:szCs w:val="22"/>
        </w:rPr>
        <w:t>4</w:t>
      </w:r>
      <w:r w:rsidRPr="00B2176A">
        <w:rPr>
          <w:b/>
          <w:sz w:val="22"/>
          <w:szCs w:val="22"/>
        </w:rPr>
        <w:tab/>
      </w:r>
      <w:r>
        <w:rPr>
          <w:b/>
          <w:sz w:val="22"/>
          <w:szCs w:val="22"/>
        </w:rPr>
        <w:t>APPROPRIATE FOR ENGINEERING STUDY – 20 PELHAM ROAD</w:t>
      </w:r>
    </w:p>
    <w:p w:rsidR="00F336F0" w:rsidRDefault="00F336F0" w:rsidP="00F32B67">
      <w:pPr>
        <w:tabs>
          <w:tab w:val="left" w:pos="540"/>
          <w:tab w:val="right" w:pos="10800"/>
        </w:tabs>
        <w:rPr>
          <w:sz w:val="22"/>
          <w:szCs w:val="22"/>
        </w:rPr>
      </w:pPr>
    </w:p>
    <w:p w:rsidR="00F336F0" w:rsidRDefault="00F336F0" w:rsidP="00F32B67">
      <w:pPr>
        <w:tabs>
          <w:tab w:val="left" w:pos="540"/>
          <w:tab w:val="right" w:pos="10800"/>
        </w:tabs>
        <w:rPr>
          <w:sz w:val="22"/>
          <w:szCs w:val="22"/>
        </w:rPr>
      </w:pPr>
      <w:r>
        <w:rPr>
          <w:sz w:val="22"/>
          <w:szCs w:val="22"/>
        </w:rPr>
        <w:t>To see if the Town will vote to raise and appropriate a sum of money for engineering studies and related costs for access roads and sidewalks connecting Pelham Road, the property at 20 Pelham Road</w:t>
      </w:r>
      <w:r w:rsidR="00D07318">
        <w:rPr>
          <w:sz w:val="22"/>
          <w:szCs w:val="22"/>
        </w:rPr>
        <w:t xml:space="preserve"> and</w:t>
      </w:r>
      <w:r>
        <w:rPr>
          <w:sz w:val="22"/>
          <w:szCs w:val="22"/>
        </w:rPr>
        <w:t xml:space="preserve"> the Community Center at 39 Marrett Road and Marrett Road</w:t>
      </w:r>
      <w:r w:rsidR="007422AF">
        <w:rPr>
          <w:sz w:val="22"/>
          <w:szCs w:val="22"/>
        </w:rPr>
        <w:t xml:space="preserve"> and any improvements that may be necessary to Pelham Road to access 20 Pelham Road; </w:t>
      </w:r>
      <w:r>
        <w:rPr>
          <w:sz w:val="22"/>
          <w:szCs w:val="22"/>
        </w:rPr>
        <w:t>determine whether the money shall be provided by the tax levy, by transfer from available funds, by borrowing, or any combination of these methods; or act in any other manner in relation thereto.</w:t>
      </w:r>
    </w:p>
    <w:p w:rsidR="00F336F0" w:rsidRDefault="0080111A" w:rsidP="0080111A">
      <w:pPr>
        <w:tabs>
          <w:tab w:val="left" w:pos="540"/>
          <w:tab w:val="right" w:pos="10800"/>
        </w:tabs>
        <w:jc w:val="center"/>
        <w:rPr>
          <w:sz w:val="22"/>
          <w:szCs w:val="22"/>
        </w:rPr>
      </w:pPr>
      <w:r w:rsidRPr="00B2176A">
        <w:rPr>
          <w:i/>
          <w:snapToGrid/>
          <w:spacing w:val="-3"/>
          <w:sz w:val="22"/>
          <w:szCs w:val="22"/>
        </w:rPr>
        <w:t>(Inserted by the Board of Selectmen)</w:t>
      </w:r>
    </w:p>
    <w:p w:rsidR="0080111A" w:rsidRDefault="00F336F0" w:rsidP="00F32B67">
      <w:pPr>
        <w:tabs>
          <w:tab w:val="left" w:pos="540"/>
          <w:tab w:val="right" w:pos="10800"/>
        </w:tabs>
        <w:rPr>
          <w:sz w:val="22"/>
          <w:szCs w:val="22"/>
        </w:rPr>
      </w:pPr>
      <w:r>
        <w:rPr>
          <w:sz w:val="22"/>
          <w:szCs w:val="22"/>
        </w:rPr>
        <w:tab/>
      </w:r>
    </w:p>
    <w:p w:rsidR="00F336F0" w:rsidRDefault="0080111A" w:rsidP="00F32B67">
      <w:pPr>
        <w:tabs>
          <w:tab w:val="left" w:pos="540"/>
          <w:tab w:val="right" w:pos="10800"/>
        </w:tabs>
        <w:rPr>
          <w:sz w:val="22"/>
          <w:szCs w:val="22"/>
        </w:rPr>
      </w:pPr>
      <w:r>
        <w:rPr>
          <w:sz w:val="22"/>
          <w:szCs w:val="22"/>
        </w:rPr>
        <w:tab/>
      </w:r>
      <w:r w:rsidR="00F336F0">
        <w:rPr>
          <w:sz w:val="22"/>
          <w:szCs w:val="22"/>
        </w:rPr>
        <w:t>FUNDS REQUESTED:  unknown at press time</w:t>
      </w:r>
    </w:p>
    <w:p w:rsidR="00F336F0" w:rsidRDefault="00F336F0" w:rsidP="00F32B67">
      <w:pPr>
        <w:tabs>
          <w:tab w:val="left" w:pos="540"/>
          <w:tab w:val="right" w:pos="10800"/>
        </w:tabs>
        <w:rPr>
          <w:sz w:val="22"/>
          <w:szCs w:val="22"/>
        </w:rPr>
      </w:pPr>
    </w:p>
    <w:p w:rsidR="00F336F0" w:rsidRPr="00F32B67" w:rsidRDefault="00F336F0" w:rsidP="00F32B67">
      <w:pPr>
        <w:tabs>
          <w:tab w:val="left" w:pos="540"/>
          <w:tab w:val="right" w:pos="10800"/>
        </w:tabs>
        <w:ind w:left="540" w:hanging="540"/>
        <w:rPr>
          <w:sz w:val="22"/>
          <w:szCs w:val="22"/>
        </w:rPr>
      </w:pPr>
      <w:r>
        <w:rPr>
          <w:sz w:val="22"/>
          <w:szCs w:val="22"/>
        </w:rPr>
        <w:tab/>
        <w:t xml:space="preserve">DESCRIPTION:  Should Town Meeting approve the purchase of the </w:t>
      </w:r>
      <w:r w:rsidR="00EE007A">
        <w:rPr>
          <w:sz w:val="22"/>
          <w:szCs w:val="22"/>
        </w:rPr>
        <w:t>2</w:t>
      </w:r>
      <w:r>
        <w:rPr>
          <w:sz w:val="22"/>
          <w:szCs w:val="22"/>
        </w:rPr>
        <w:t>0 Pelham Road property, this Article would fund the engineering study for roadways and sidewalks to connect this property to the Community Center property</w:t>
      </w:r>
      <w:r w:rsidR="007422AF">
        <w:rPr>
          <w:sz w:val="22"/>
          <w:szCs w:val="22"/>
        </w:rPr>
        <w:t>,</w:t>
      </w:r>
      <w:r>
        <w:rPr>
          <w:sz w:val="22"/>
          <w:szCs w:val="22"/>
        </w:rPr>
        <w:t xml:space="preserve"> Marrett Road</w:t>
      </w:r>
      <w:r w:rsidR="007422AF">
        <w:rPr>
          <w:sz w:val="22"/>
          <w:szCs w:val="22"/>
        </w:rPr>
        <w:t xml:space="preserve"> and Massachusetts Avenue</w:t>
      </w:r>
      <w:r w:rsidR="00DD6558">
        <w:rPr>
          <w:sz w:val="22"/>
          <w:szCs w:val="22"/>
        </w:rPr>
        <w:t>.</w:t>
      </w:r>
    </w:p>
    <w:p w:rsidR="00F336F0" w:rsidRDefault="00F336F0" w:rsidP="00F32B67">
      <w:pPr>
        <w:tabs>
          <w:tab w:val="left" w:pos="540"/>
          <w:tab w:val="right" w:pos="10800"/>
        </w:tabs>
        <w:rPr>
          <w:b/>
          <w:sz w:val="22"/>
          <w:szCs w:val="22"/>
        </w:rPr>
      </w:pPr>
    </w:p>
    <w:p w:rsidR="00F336F0" w:rsidRPr="00F336F0" w:rsidRDefault="00F336F0" w:rsidP="00F32B67">
      <w:pPr>
        <w:tabs>
          <w:tab w:val="left" w:pos="540"/>
          <w:tab w:val="right" w:pos="10800"/>
        </w:tabs>
        <w:rPr>
          <w:sz w:val="22"/>
          <w:szCs w:val="22"/>
        </w:rPr>
      </w:pPr>
    </w:p>
    <w:p w:rsidR="00295E8C" w:rsidRPr="00B2176A" w:rsidRDefault="00295E8C" w:rsidP="00B2176A">
      <w:pPr>
        <w:tabs>
          <w:tab w:val="left" w:pos="540"/>
          <w:tab w:val="right" w:pos="10800"/>
        </w:tabs>
        <w:rPr>
          <w:color w:val="000000"/>
          <w:sz w:val="22"/>
          <w:szCs w:val="22"/>
        </w:rPr>
      </w:pPr>
      <w:r w:rsidRPr="00B2176A">
        <w:rPr>
          <w:color w:val="000000"/>
          <w:sz w:val="22"/>
          <w:szCs w:val="22"/>
        </w:rPr>
        <w:t>And you are directed to serve this warrant not less than fourteen days at least before the time of said meeting, as provided in the Bylaws of the Town.</w:t>
      </w:r>
    </w:p>
    <w:p w:rsidR="00295E8C" w:rsidRPr="00B2176A" w:rsidRDefault="00295E8C" w:rsidP="00B2176A">
      <w:pPr>
        <w:tabs>
          <w:tab w:val="left" w:pos="540"/>
          <w:tab w:val="right" w:pos="10800"/>
        </w:tabs>
        <w:ind w:left="540"/>
        <w:rPr>
          <w:color w:val="000000"/>
          <w:sz w:val="22"/>
          <w:szCs w:val="22"/>
        </w:rPr>
      </w:pPr>
    </w:p>
    <w:p w:rsidR="00291FCD" w:rsidRPr="00B2176A" w:rsidRDefault="008A7B17" w:rsidP="00B2176A">
      <w:pPr>
        <w:tabs>
          <w:tab w:val="left" w:pos="0"/>
          <w:tab w:val="right" w:pos="10800"/>
        </w:tabs>
        <w:rPr>
          <w:sz w:val="22"/>
          <w:szCs w:val="22"/>
        </w:rPr>
      </w:pPr>
      <w:r w:rsidRPr="00B2176A">
        <w:rPr>
          <w:color w:val="000000"/>
          <w:sz w:val="22"/>
          <w:szCs w:val="22"/>
        </w:rPr>
        <w:t>H</w:t>
      </w:r>
      <w:r w:rsidR="00291FCD" w:rsidRPr="00B2176A">
        <w:rPr>
          <w:sz w:val="22"/>
          <w:szCs w:val="22"/>
        </w:rPr>
        <w:t>ereof fail not and make due return of this warrant, with your doings thereon, to the Town Clerk, on or before the time of said meeting.</w:t>
      </w:r>
    </w:p>
    <w:p w:rsidR="00291FCD" w:rsidRPr="00B2176A" w:rsidRDefault="00291FCD" w:rsidP="00B2176A">
      <w:pPr>
        <w:rPr>
          <w:sz w:val="22"/>
          <w:szCs w:val="22"/>
        </w:rPr>
      </w:pPr>
    </w:p>
    <w:p w:rsidR="00EF492D" w:rsidRPr="00957F2B" w:rsidRDefault="00EF492D" w:rsidP="00820551">
      <w:pPr>
        <w:rPr>
          <w:sz w:val="22"/>
          <w:szCs w:val="22"/>
        </w:rPr>
      </w:pPr>
      <w:r w:rsidRPr="00957F2B">
        <w:rPr>
          <w:sz w:val="22"/>
          <w:szCs w:val="22"/>
        </w:rPr>
        <w:t xml:space="preserve">Given under our hands this </w:t>
      </w:r>
      <w:r w:rsidR="0077262C" w:rsidRPr="00957F2B">
        <w:rPr>
          <w:sz w:val="22"/>
          <w:szCs w:val="22"/>
        </w:rPr>
        <w:t>5</w:t>
      </w:r>
      <w:r w:rsidR="0077262C" w:rsidRPr="00957F2B">
        <w:rPr>
          <w:sz w:val="22"/>
          <w:szCs w:val="22"/>
          <w:vertAlign w:val="superscript"/>
        </w:rPr>
        <w:t>th</w:t>
      </w:r>
      <w:r w:rsidR="0077262C" w:rsidRPr="00957F2B">
        <w:rPr>
          <w:sz w:val="22"/>
          <w:szCs w:val="22"/>
        </w:rPr>
        <w:t xml:space="preserve"> </w:t>
      </w:r>
      <w:r w:rsidRPr="00957F2B">
        <w:rPr>
          <w:sz w:val="22"/>
          <w:szCs w:val="22"/>
        </w:rPr>
        <w:t xml:space="preserve">day of </w:t>
      </w:r>
      <w:r w:rsidR="0077262C" w:rsidRPr="00957F2B">
        <w:rPr>
          <w:sz w:val="22"/>
          <w:szCs w:val="22"/>
        </w:rPr>
        <w:t xml:space="preserve">October </w:t>
      </w:r>
      <w:r w:rsidRPr="00957F2B">
        <w:rPr>
          <w:sz w:val="22"/>
          <w:szCs w:val="22"/>
        </w:rPr>
        <w:t>201</w:t>
      </w:r>
      <w:r w:rsidR="000B23D9" w:rsidRPr="00957F2B">
        <w:rPr>
          <w:sz w:val="22"/>
          <w:szCs w:val="22"/>
        </w:rPr>
        <w:t>5</w:t>
      </w:r>
      <w:r w:rsidRPr="00957F2B">
        <w:rPr>
          <w:sz w:val="22"/>
          <w:szCs w:val="22"/>
        </w:rPr>
        <w:t>.</w:t>
      </w:r>
    </w:p>
    <w:p w:rsidR="00ED1E88" w:rsidRPr="00957F2B" w:rsidRDefault="00ED1E88" w:rsidP="00820551">
      <w:pPr>
        <w:rPr>
          <w:sz w:val="22"/>
          <w:szCs w:val="22"/>
        </w:rPr>
      </w:pPr>
      <w:r w:rsidRPr="00957F2B">
        <w:rPr>
          <w:sz w:val="22"/>
          <w:szCs w:val="22"/>
        </w:rPr>
        <w:tab/>
        <w:t xml:space="preserve">               </w:t>
      </w:r>
    </w:p>
    <w:p w:rsidR="00ED1E88" w:rsidRPr="00957F2B" w:rsidRDefault="00ED1E88" w:rsidP="00820551">
      <w:pPr>
        <w:pStyle w:val="Footer"/>
        <w:tabs>
          <w:tab w:val="clear" w:pos="4320"/>
          <w:tab w:val="clear" w:pos="8640"/>
          <w:tab w:val="center" w:pos="4680"/>
          <w:tab w:val="right" w:pos="9990"/>
          <w:tab w:val="right" w:pos="10800"/>
        </w:tabs>
        <w:rPr>
          <w:rFonts w:ascii="Times New Roman" w:hAnsi="Times New Roman"/>
          <w:sz w:val="22"/>
          <w:szCs w:val="22"/>
        </w:rPr>
      </w:pPr>
      <w:r w:rsidRPr="00957F2B">
        <w:rPr>
          <w:rFonts w:ascii="Times New Roman" w:hAnsi="Times New Roman"/>
          <w:sz w:val="22"/>
          <w:szCs w:val="22"/>
        </w:rPr>
        <w:tab/>
        <w:t xml:space="preserve">               Joseph N. Pato</w:t>
      </w:r>
      <w:r w:rsidRPr="00957F2B">
        <w:rPr>
          <w:rFonts w:ascii="Times New Roman" w:hAnsi="Times New Roman"/>
          <w:sz w:val="22"/>
          <w:szCs w:val="22"/>
        </w:rPr>
        <w:tab/>
        <w:t xml:space="preserve">Selectmen           </w:t>
      </w:r>
    </w:p>
    <w:p w:rsidR="00ED1E88" w:rsidRPr="00957F2B" w:rsidRDefault="00ED1E88" w:rsidP="00820551">
      <w:pPr>
        <w:pStyle w:val="Footer"/>
        <w:tabs>
          <w:tab w:val="clear" w:pos="4320"/>
          <w:tab w:val="clear" w:pos="8640"/>
          <w:tab w:val="center" w:pos="4680"/>
          <w:tab w:val="right" w:pos="9990"/>
          <w:tab w:val="right" w:pos="10800"/>
        </w:tabs>
        <w:rPr>
          <w:rFonts w:ascii="Times New Roman" w:hAnsi="Times New Roman"/>
          <w:sz w:val="22"/>
          <w:szCs w:val="22"/>
        </w:rPr>
      </w:pPr>
      <w:r w:rsidRPr="00957F2B">
        <w:rPr>
          <w:rFonts w:ascii="Times New Roman" w:hAnsi="Times New Roman"/>
          <w:sz w:val="22"/>
          <w:szCs w:val="22"/>
        </w:rPr>
        <w:tab/>
        <w:t xml:space="preserve">                Peter C.J. K</w:t>
      </w:r>
      <w:bookmarkStart w:id="0" w:name="_GoBack"/>
      <w:bookmarkEnd w:id="0"/>
      <w:r w:rsidRPr="00957F2B">
        <w:rPr>
          <w:rFonts w:ascii="Times New Roman" w:hAnsi="Times New Roman"/>
          <w:sz w:val="22"/>
          <w:szCs w:val="22"/>
        </w:rPr>
        <w:t>elley</w:t>
      </w:r>
      <w:r w:rsidRPr="00957F2B">
        <w:rPr>
          <w:rFonts w:ascii="Times New Roman" w:hAnsi="Times New Roman"/>
          <w:sz w:val="22"/>
          <w:szCs w:val="22"/>
        </w:rPr>
        <w:tab/>
      </w:r>
    </w:p>
    <w:p w:rsidR="00ED1E88" w:rsidRPr="00957F2B" w:rsidRDefault="00ED1E88" w:rsidP="00820551">
      <w:pPr>
        <w:pStyle w:val="Footer"/>
        <w:tabs>
          <w:tab w:val="clear" w:pos="4320"/>
          <w:tab w:val="clear" w:pos="8640"/>
          <w:tab w:val="center" w:pos="4680"/>
          <w:tab w:val="right" w:pos="9990"/>
          <w:tab w:val="right" w:pos="10800"/>
        </w:tabs>
        <w:rPr>
          <w:rFonts w:ascii="Times New Roman" w:hAnsi="Times New Roman"/>
          <w:sz w:val="22"/>
          <w:szCs w:val="22"/>
        </w:rPr>
      </w:pPr>
      <w:r w:rsidRPr="00957F2B">
        <w:rPr>
          <w:rFonts w:ascii="Times New Roman" w:hAnsi="Times New Roman"/>
          <w:sz w:val="22"/>
          <w:szCs w:val="22"/>
        </w:rPr>
        <w:t xml:space="preserve">  </w:t>
      </w:r>
      <w:r w:rsidRPr="00957F2B">
        <w:rPr>
          <w:rFonts w:ascii="Times New Roman" w:hAnsi="Times New Roman"/>
          <w:sz w:val="22"/>
          <w:szCs w:val="22"/>
        </w:rPr>
        <w:tab/>
        <w:t xml:space="preserve">                 Norman P. Cohen</w:t>
      </w:r>
      <w:r w:rsidRPr="00957F2B">
        <w:rPr>
          <w:rFonts w:ascii="Times New Roman" w:hAnsi="Times New Roman"/>
          <w:sz w:val="22"/>
          <w:szCs w:val="22"/>
        </w:rPr>
        <w:tab/>
        <w:t>of</w:t>
      </w:r>
    </w:p>
    <w:p w:rsidR="00ED1E88" w:rsidRPr="00957F2B" w:rsidRDefault="00ED1E88" w:rsidP="00820551">
      <w:pPr>
        <w:pStyle w:val="Footer"/>
        <w:tabs>
          <w:tab w:val="clear" w:pos="4320"/>
          <w:tab w:val="clear" w:pos="8640"/>
          <w:tab w:val="center" w:pos="4680"/>
          <w:tab w:val="right" w:pos="9990"/>
          <w:tab w:val="right" w:pos="10800"/>
        </w:tabs>
        <w:rPr>
          <w:rFonts w:ascii="Times New Roman" w:hAnsi="Times New Roman"/>
          <w:sz w:val="22"/>
          <w:szCs w:val="22"/>
        </w:rPr>
      </w:pPr>
      <w:r w:rsidRPr="00957F2B">
        <w:rPr>
          <w:rFonts w:ascii="Times New Roman" w:hAnsi="Times New Roman"/>
          <w:sz w:val="22"/>
          <w:szCs w:val="22"/>
        </w:rPr>
        <w:tab/>
        <w:t xml:space="preserve">                 </w:t>
      </w:r>
      <w:r w:rsidR="007B5B6D">
        <w:rPr>
          <w:rFonts w:ascii="Times New Roman" w:hAnsi="Times New Roman"/>
          <w:sz w:val="22"/>
          <w:szCs w:val="22"/>
        </w:rPr>
        <w:t>Suzanne E. Barry</w:t>
      </w:r>
      <w:r w:rsidRPr="00957F2B">
        <w:rPr>
          <w:rFonts w:ascii="Times New Roman" w:hAnsi="Times New Roman"/>
          <w:sz w:val="22"/>
          <w:szCs w:val="22"/>
        </w:rPr>
        <w:tab/>
      </w:r>
    </w:p>
    <w:p w:rsidR="00ED1E88" w:rsidRPr="00957F2B" w:rsidRDefault="00ED1E88" w:rsidP="00820551">
      <w:pPr>
        <w:pStyle w:val="Footer"/>
        <w:tabs>
          <w:tab w:val="clear" w:pos="4320"/>
          <w:tab w:val="clear" w:pos="8640"/>
          <w:tab w:val="center" w:pos="4680"/>
          <w:tab w:val="right" w:pos="9990"/>
          <w:tab w:val="right" w:pos="10800"/>
        </w:tabs>
        <w:rPr>
          <w:rFonts w:ascii="Times New Roman" w:hAnsi="Times New Roman"/>
          <w:sz w:val="22"/>
          <w:szCs w:val="22"/>
        </w:rPr>
      </w:pPr>
      <w:r w:rsidRPr="00957F2B">
        <w:rPr>
          <w:rFonts w:ascii="Times New Roman" w:hAnsi="Times New Roman"/>
          <w:sz w:val="22"/>
          <w:szCs w:val="22"/>
        </w:rPr>
        <w:tab/>
        <w:t xml:space="preserve">                 </w:t>
      </w:r>
      <w:r w:rsidRPr="00957F2B">
        <w:rPr>
          <w:rFonts w:ascii="Times New Roman" w:hAnsi="Times New Roman"/>
          <w:sz w:val="22"/>
          <w:szCs w:val="22"/>
        </w:rPr>
        <w:tab/>
        <w:t>Lexington</w:t>
      </w:r>
    </w:p>
    <w:p w:rsidR="007B5B6D" w:rsidRDefault="007B5B6D" w:rsidP="00820551">
      <w:pPr>
        <w:tabs>
          <w:tab w:val="center" w:pos="4680"/>
          <w:tab w:val="right" w:pos="9360"/>
        </w:tabs>
        <w:rPr>
          <w:sz w:val="22"/>
          <w:szCs w:val="22"/>
        </w:rPr>
      </w:pPr>
    </w:p>
    <w:p w:rsidR="00ED1E88" w:rsidRPr="00957F2B" w:rsidRDefault="00ED1E88" w:rsidP="00820551">
      <w:pPr>
        <w:tabs>
          <w:tab w:val="center" w:pos="4680"/>
          <w:tab w:val="right" w:pos="9360"/>
        </w:tabs>
        <w:rPr>
          <w:sz w:val="22"/>
          <w:szCs w:val="22"/>
        </w:rPr>
      </w:pPr>
      <w:r w:rsidRPr="00957F2B">
        <w:rPr>
          <w:sz w:val="22"/>
          <w:szCs w:val="22"/>
        </w:rPr>
        <w:t>A true copy, Attest:</w:t>
      </w:r>
      <w:r w:rsidRPr="00957F2B">
        <w:rPr>
          <w:sz w:val="22"/>
          <w:szCs w:val="22"/>
        </w:rPr>
        <w:tab/>
        <w:t xml:space="preserve">                </w:t>
      </w:r>
      <w:r w:rsidRPr="00957F2B">
        <w:rPr>
          <w:sz w:val="22"/>
          <w:szCs w:val="22"/>
        </w:rPr>
        <w:tab/>
      </w:r>
    </w:p>
    <w:p w:rsidR="00ED1E88" w:rsidRPr="00957F2B" w:rsidRDefault="00ED1E88" w:rsidP="00820551">
      <w:pPr>
        <w:rPr>
          <w:sz w:val="22"/>
          <w:szCs w:val="22"/>
        </w:rPr>
      </w:pPr>
    </w:p>
    <w:p w:rsidR="00ED1E88" w:rsidRPr="00957F2B" w:rsidRDefault="00ED1E88" w:rsidP="00820551">
      <w:pPr>
        <w:rPr>
          <w:sz w:val="22"/>
          <w:szCs w:val="22"/>
        </w:rPr>
      </w:pPr>
      <w:r w:rsidRPr="00957F2B">
        <w:rPr>
          <w:sz w:val="22"/>
          <w:szCs w:val="22"/>
        </w:rPr>
        <w:t>Richard W. Ham, Jr.</w:t>
      </w:r>
    </w:p>
    <w:p w:rsidR="00ED1E88" w:rsidRPr="00957F2B" w:rsidRDefault="00ED1E88" w:rsidP="00820551">
      <w:pPr>
        <w:rPr>
          <w:sz w:val="22"/>
          <w:szCs w:val="22"/>
        </w:rPr>
      </w:pPr>
      <w:r w:rsidRPr="00957F2B">
        <w:rPr>
          <w:sz w:val="22"/>
          <w:szCs w:val="22"/>
        </w:rPr>
        <w:t>Constable of Lexington</w:t>
      </w:r>
    </w:p>
    <w:p w:rsidR="00ED1E88" w:rsidRPr="00957F2B" w:rsidRDefault="00ED1E88" w:rsidP="00ED1E88">
      <w:pPr>
        <w:pStyle w:val="Footer"/>
        <w:tabs>
          <w:tab w:val="left" w:pos="720"/>
        </w:tabs>
        <w:spacing w:line="204" w:lineRule="auto"/>
        <w:rPr>
          <w:rFonts w:ascii="Times New Roman" w:hAnsi="Times New Roman"/>
          <w:sz w:val="22"/>
          <w:szCs w:val="22"/>
        </w:rPr>
      </w:pPr>
    </w:p>
    <w:p w:rsidR="00ED1E88" w:rsidRDefault="00ED1E88" w:rsidP="00ED1E88">
      <w:pPr>
        <w:pStyle w:val="Footer"/>
        <w:tabs>
          <w:tab w:val="left" w:pos="720"/>
        </w:tabs>
        <w:spacing w:line="204" w:lineRule="auto"/>
        <w:rPr>
          <w:rFonts w:ascii="Times New Roman" w:hAnsi="Times New Roman"/>
          <w:sz w:val="23"/>
          <w:szCs w:val="23"/>
        </w:rPr>
      </w:pPr>
    </w:p>
    <w:p w:rsidR="00ED1E88" w:rsidRDefault="00ED1E88" w:rsidP="00ED1E88">
      <w:pPr>
        <w:pStyle w:val="Footer"/>
        <w:tabs>
          <w:tab w:val="left" w:pos="720"/>
        </w:tabs>
        <w:spacing w:line="204" w:lineRule="auto"/>
        <w:rPr>
          <w:rFonts w:ascii="Times New Roman" w:hAnsi="Times New Roman"/>
          <w:sz w:val="23"/>
          <w:szCs w:val="23"/>
        </w:rPr>
      </w:pPr>
    </w:p>
    <w:p w:rsidR="00ED1E88" w:rsidRDefault="00ED1E88" w:rsidP="00ED1E88">
      <w:pPr>
        <w:pStyle w:val="Footer"/>
        <w:tabs>
          <w:tab w:val="left" w:pos="720"/>
        </w:tabs>
        <w:spacing w:line="204" w:lineRule="auto"/>
        <w:rPr>
          <w:rFonts w:ascii="Times New Roman" w:hAnsi="Times New Roman"/>
          <w:sz w:val="23"/>
          <w:szCs w:val="23"/>
        </w:rPr>
      </w:pPr>
    </w:p>
    <w:p w:rsidR="00ED1E88" w:rsidRDefault="00ED1E88" w:rsidP="00ED1E88">
      <w:pPr>
        <w:pStyle w:val="Footer"/>
        <w:tabs>
          <w:tab w:val="left" w:pos="720"/>
        </w:tabs>
        <w:spacing w:line="204" w:lineRule="auto"/>
        <w:rPr>
          <w:rFonts w:ascii="Times New Roman" w:hAnsi="Times New Roman"/>
          <w:sz w:val="23"/>
          <w:szCs w:val="23"/>
        </w:rPr>
      </w:pPr>
    </w:p>
    <w:p w:rsidR="00ED1E88" w:rsidRDefault="00ED1E88" w:rsidP="00ED1E88">
      <w:pPr>
        <w:pStyle w:val="Footer"/>
        <w:tabs>
          <w:tab w:val="left" w:pos="720"/>
        </w:tabs>
        <w:spacing w:line="204" w:lineRule="auto"/>
        <w:rPr>
          <w:rFonts w:ascii="Times New Roman" w:hAnsi="Times New Roman"/>
          <w:sz w:val="23"/>
          <w:szCs w:val="23"/>
        </w:rPr>
      </w:pPr>
    </w:p>
    <w:p w:rsidR="00C73E16" w:rsidRDefault="00C73E16" w:rsidP="00C73E16">
      <w:pPr>
        <w:tabs>
          <w:tab w:val="right" w:pos="9360"/>
        </w:tabs>
      </w:pPr>
      <w:r>
        <w:rPr>
          <w:noProof/>
          <w:snapToGrid/>
        </w:rPr>
        <mc:AlternateContent>
          <mc:Choice Requires="wps">
            <w:drawing>
              <wp:anchor distT="0" distB="0" distL="114300" distR="114300" simplePos="0" relativeHeight="251663872" behindDoc="0" locked="0" layoutInCell="0" allowOverlap="1" wp14:anchorId="43BB4D92" wp14:editId="039BA618">
                <wp:simplePos x="0" y="0"/>
                <wp:positionH relativeFrom="column">
                  <wp:posOffset>4663440</wp:posOffset>
                </wp:positionH>
                <wp:positionV relativeFrom="paragraph">
                  <wp:posOffset>31750</wp:posOffset>
                </wp:positionV>
                <wp:extent cx="1280160" cy="914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914400"/>
                        </a:xfrm>
                        <a:prstGeom prst="rect">
                          <a:avLst/>
                        </a:prstGeom>
                        <a:solidFill>
                          <a:srgbClr val="FFFFFF"/>
                        </a:solidFill>
                        <a:ln w="9525">
                          <a:solidFill>
                            <a:srgbClr val="000000"/>
                          </a:solidFill>
                          <a:miter lim="800000"/>
                          <a:headEnd/>
                          <a:tailEnd/>
                        </a:ln>
                      </wps:spPr>
                      <wps:txbx>
                        <w:txbxContent>
                          <w:p w:rsidR="00C73E16" w:rsidRDefault="00C73E16" w:rsidP="00C73E16">
                            <w:pPr>
                              <w:pStyle w:val="Heading1"/>
                            </w:pPr>
                            <w:r>
                              <w:t>PRESORTED</w:t>
                            </w:r>
                          </w:p>
                          <w:p w:rsidR="00C73E16" w:rsidRDefault="00C73E16" w:rsidP="00C73E16">
                            <w:pPr>
                              <w:rPr>
                                <w:b/>
                                <w:bCs/>
                                <w:sz w:val="20"/>
                              </w:rPr>
                            </w:pPr>
                            <w:r>
                              <w:t xml:space="preserve">     </w:t>
                            </w:r>
                            <w:r>
                              <w:rPr>
                                <w:b/>
                                <w:bCs/>
                                <w:sz w:val="20"/>
                              </w:rPr>
                              <w:t>STANDARD</w:t>
                            </w:r>
                          </w:p>
                          <w:p w:rsidR="00C73E16" w:rsidRDefault="00C73E16" w:rsidP="00C73E16">
                            <w:pPr>
                              <w:jc w:val="center"/>
                              <w:rPr>
                                <w:b/>
                                <w:bCs/>
                                <w:sz w:val="20"/>
                              </w:rPr>
                            </w:pPr>
                            <w:r>
                              <w:rPr>
                                <w:b/>
                                <w:bCs/>
                                <w:sz w:val="20"/>
                              </w:rPr>
                              <w:t>U.S. Postage PAID</w:t>
                            </w:r>
                          </w:p>
                          <w:p w:rsidR="00C73E16" w:rsidRDefault="00C73E16" w:rsidP="00C73E16">
                            <w:pPr>
                              <w:jc w:val="center"/>
                              <w:rPr>
                                <w:b/>
                                <w:bCs/>
                                <w:sz w:val="20"/>
                              </w:rPr>
                            </w:pPr>
                            <w:r>
                              <w:rPr>
                                <w:b/>
                                <w:bCs/>
                                <w:sz w:val="20"/>
                              </w:rPr>
                              <w:t>Boston, MA</w:t>
                            </w:r>
                          </w:p>
                          <w:p w:rsidR="00C73E16" w:rsidRDefault="00C73E16" w:rsidP="00C73E16">
                            <w:pPr>
                              <w:jc w:val="center"/>
                              <w:rPr>
                                <w:b/>
                                <w:bCs/>
                              </w:rPr>
                            </w:pPr>
                            <w:r>
                              <w:rPr>
                                <w:b/>
                                <w:bCs/>
                                <w:sz w:val="20"/>
                              </w:rPr>
                              <w:t>Permit No. 3011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BB4D92" id="Rectangle 2" o:spid="_x0000_s1027" style="position:absolute;margin-left:367.2pt;margin-top:2.5pt;width:100.8pt;height:1in;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" o:allowincell="f">
                <v:textbox>
                  <w:txbxContent>
                    <w:p w:rsidR="00C73E16" w:rsidRDefault="00C73E16" w:rsidP="00C73E16">
                      <w:pPr>
                        <w:pStyle w:val="Heading1"/>
                      </w:pPr>
                      <w:r>
                        <w:t>PRESORTED</w:t>
                      </w:r>
                    </w:p>
                    <w:p w:rsidR="00C73E16" w:rsidRDefault="00C73E16" w:rsidP="00C73E16">
                      <w:pPr>
                        <w:rPr>
                          <w:b/>
                          <w:bCs/>
                          <w:sz w:val="20"/>
                        </w:rPr>
                      </w:pPr>
                      <w:r>
                        <w:t xml:space="preserve">     </w:t>
                      </w:r>
                      <w:r>
                        <w:rPr>
                          <w:b/>
                          <w:bCs/>
                          <w:sz w:val="20"/>
                        </w:rPr>
                        <w:t>STANDARD</w:t>
                      </w:r>
                    </w:p>
                    <w:p w:rsidR="00C73E16" w:rsidRDefault="00C73E16" w:rsidP="00C73E16">
                      <w:pPr>
                        <w:jc w:val="center"/>
                        <w:rPr>
                          <w:b/>
                          <w:bCs/>
                          <w:sz w:val="20"/>
                        </w:rPr>
                      </w:pPr>
                      <w:r>
                        <w:rPr>
                          <w:b/>
                          <w:bCs/>
                          <w:sz w:val="20"/>
                        </w:rPr>
                        <w:t>U.S. Postage PAID</w:t>
                      </w:r>
                    </w:p>
                    <w:p w:rsidR="00C73E16" w:rsidRDefault="00C73E16" w:rsidP="00C73E16">
                      <w:pPr>
                        <w:jc w:val="center"/>
                        <w:rPr>
                          <w:b/>
                          <w:bCs/>
                          <w:sz w:val="20"/>
                        </w:rPr>
                      </w:pPr>
                      <w:r>
                        <w:rPr>
                          <w:b/>
                          <w:bCs/>
                          <w:sz w:val="20"/>
                        </w:rPr>
                        <w:t>Boston, MA</w:t>
                      </w:r>
                    </w:p>
                    <w:p w:rsidR="00C73E16" w:rsidRDefault="00C73E16" w:rsidP="00C73E16">
                      <w:pPr>
                        <w:jc w:val="center"/>
                        <w:rPr>
                          <w:b/>
                          <w:bCs/>
                        </w:rPr>
                      </w:pPr>
                      <w:r>
                        <w:rPr>
                          <w:b/>
                          <w:bCs/>
                          <w:sz w:val="20"/>
                        </w:rPr>
                        <w:t>Permit No. 3011</w:t>
                      </w:r>
                    </w:p>
                  </w:txbxContent>
                </v:textbox>
              </v:rect>
            </w:pict>
          </mc:Fallback>
        </mc:AlternateContent>
      </w:r>
      <w:r>
        <w:t xml:space="preserve">Town of </w:t>
      </w:r>
      <w:smartTag w:uri="urn:schemas-microsoft-com:office:smarttags" w:element="City">
        <w:smartTag w:uri="urn:schemas-microsoft-com:office:smarttags" w:element="place">
          <w:r>
            <w:t>Lexington</w:t>
          </w:r>
        </w:smartTag>
      </w:smartTag>
      <w:r>
        <w:tab/>
      </w:r>
    </w:p>
    <w:p w:rsidR="00C73E16" w:rsidRDefault="00C73E16" w:rsidP="00C73E16">
      <w:pPr>
        <w:tabs>
          <w:tab w:val="right" w:pos="9360"/>
        </w:tabs>
      </w:pPr>
      <w:smartTag w:uri="urn:schemas-microsoft-com:office:smarttags" w:element="place">
        <w:smartTag w:uri="urn:schemas-microsoft-com:office:smarttags" w:element="City">
          <w:r>
            <w:t>Lexington</w:t>
          </w:r>
        </w:smartTag>
        <w:r>
          <w:t xml:space="preserve">, </w:t>
        </w:r>
        <w:smartTag w:uri="urn:schemas-microsoft-com:office:smarttags" w:element="State">
          <w:r>
            <w:t>MA</w:t>
          </w:r>
        </w:smartTag>
        <w:r>
          <w:t xml:space="preserve"> </w:t>
        </w:r>
        <w:smartTag w:uri="urn:schemas-microsoft-com:office:smarttags" w:element="PostalCode">
          <w:r>
            <w:t>02420</w:t>
          </w:r>
        </w:smartTag>
      </w:smartTag>
      <w:r>
        <w:tab/>
      </w:r>
    </w:p>
    <w:p w:rsidR="00C73E16" w:rsidRDefault="00C73E16" w:rsidP="00C73E16"/>
    <w:p w:rsidR="00C73E16" w:rsidRDefault="00C73E16" w:rsidP="00C73E16"/>
    <w:p w:rsidR="00C73E16" w:rsidRDefault="00C73E16" w:rsidP="00C73E16"/>
    <w:p w:rsidR="00C73E16" w:rsidRDefault="00C73E16" w:rsidP="00C73E16"/>
    <w:p w:rsidR="00C73E16" w:rsidRDefault="00C73E16" w:rsidP="00C73E16">
      <w:pPr>
        <w:tabs>
          <w:tab w:val="center" w:pos="4680"/>
        </w:tabs>
      </w:pPr>
      <w:bookmarkStart w:id="1" w:name="QuickMark"/>
      <w:bookmarkEnd w:id="1"/>
      <w:r>
        <w:tab/>
      </w:r>
    </w:p>
    <w:p w:rsidR="00C73E16" w:rsidRDefault="00C73E16" w:rsidP="00C73E16">
      <w:pPr>
        <w:tabs>
          <w:tab w:val="center" w:pos="4680"/>
        </w:tabs>
        <w:jc w:val="center"/>
        <w:rPr>
          <w:b/>
        </w:rPr>
      </w:pPr>
    </w:p>
    <w:p w:rsidR="00C73E16" w:rsidRDefault="00C73E16" w:rsidP="00C73E16">
      <w:pPr>
        <w:tabs>
          <w:tab w:val="center" w:pos="4680"/>
        </w:tabs>
      </w:pPr>
    </w:p>
    <w:p w:rsidR="00C73E16" w:rsidRDefault="00C73E16" w:rsidP="00C73E16">
      <w:pPr>
        <w:tabs>
          <w:tab w:val="center" w:pos="4680"/>
        </w:tabs>
        <w:jc w:val="center"/>
        <w:rPr>
          <w:b/>
        </w:rPr>
      </w:pPr>
    </w:p>
    <w:p w:rsidR="00C73E16" w:rsidRDefault="00C73E16" w:rsidP="00C73E16">
      <w:pPr>
        <w:tabs>
          <w:tab w:val="center" w:pos="4680"/>
        </w:tabs>
      </w:pPr>
    </w:p>
    <w:p w:rsidR="00C73E16" w:rsidRPr="00957F2B" w:rsidRDefault="00C73E16" w:rsidP="00C73E16">
      <w:pPr>
        <w:tabs>
          <w:tab w:val="center" w:pos="4680"/>
        </w:tabs>
        <w:outlineLvl w:val="0"/>
        <w:rPr>
          <w:sz w:val="26"/>
          <w:szCs w:val="26"/>
        </w:rPr>
      </w:pPr>
      <w:r>
        <w:tab/>
      </w:r>
      <w:r w:rsidRPr="00957F2B">
        <w:rPr>
          <w:sz w:val="26"/>
          <w:szCs w:val="26"/>
        </w:rPr>
        <w:t>ECRWSS</w:t>
      </w:r>
    </w:p>
    <w:p w:rsidR="00C73E16" w:rsidRPr="00957F2B" w:rsidRDefault="00C73E16" w:rsidP="00C73E16">
      <w:pPr>
        <w:tabs>
          <w:tab w:val="center" w:pos="4680"/>
        </w:tabs>
        <w:outlineLvl w:val="0"/>
        <w:rPr>
          <w:sz w:val="26"/>
          <w:szCs w:val="26"/>
        </w:rPr>
      </w:pPr>
      <w:r w:rsidRPr="00957F2B">
        <w:rPr>
          <w:sz w:val="26"/>
          <w:szCs w:val="26"/>
        </w:rPr>
        <w:tab/>
        <w:t>Residential Patron</w:t>
      </w:r>
    </w:p>
    <w:p w:rsidR="00C73E16" w:rsidRPr="00957F2B" w:rsidRDefault="00C73E16" w:rsidP="00C73E16">
      <w:pPr>
        <w:rPr>
          <w:sz w:val="26"/>
          <w:szCs w:val="26"/>
        </w:rPr>
      </w:pPr>
    </w:p>
    <w:p w:rsidR="00C73E16" w:rsidRPr="00957F2B" w:rsidRDefault="00C73E16" w:rsidP="00C73E16">
      <w:pPr>
        <w:tabs>
          <w:tab w:val="center" w:pos="4680"/>
        </w:tabs>
        <w:outlineLvl w:val="0"/>
        <w:rPr>
          <w:sz w:val="26"/>
          <w:szCs w:val="26"/>
        </w:rPr>
      </w:pPr>
      <w:r w:rsidRPr="00957F2B">
        <w:rPr>
          <w:sz w:val="26"/>
          <w:szCs w:val="26"/>
        </w:rPr>
        <w:tab/>
        <w:t>Lexington, MA</w:t>
      </w:r>
    </w:p>
    <w:p w:rsidR="00291FCD" w:rsidRPr="00B2176A" w:rsidRDefault="00291FCD" w:rsidP="00C73E16">
      <w:pPr>
        <w:pStyle w:val="Footer"/>
        <w:tabs>
          <w:tab w:val="left" w:pos="720"/>
        </w:tabs>
        <w:spacing w:line="204" w:lineRule="auto"/>
        <w:rPr>
          <w:rFonts w:ascii="Times New Roman" w:hAnsi="Times New Roman"/>
          <w:sz w:val="22"/>
          <w:szCs w:val="22"/>
        </w:rPr>
      </w:pPr>
    </w:p>
    <w:sectPr w:rsidR="00291FCD" w:rsidRPr="00B2176A" w:rsidSect="00820551">
      <w:footerReference w:type="even" r:id="rId8"/>
      <w:footerReference w:type="default" r:id="rId9"/>
      <w:endnotePr>
        <w:numFmt w:val="decimal"/>
      </w:endnotePr>
      <w:pgSz w:w="12240" w:h="15840" w:code="1"/>
      <w:pgMar w:top="720" w:right="1440" w:bottom="72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46C6" w:rsidRDefault="004346C6">
      <w:r>
        <w:separator/>
      </w:r>
    </w:p>
  </w:endnote>
  <w:endnote w:type="continuationSeparator" w:id="0">
    <w:p w:rsidR="004346C6" w:rsidRDefault="00434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FCD" w:rsidRDefault="00291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91FCD" w:rsidRDefault="00291F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FCD" w:rsidRPr="00295E8C" w:rsidRDefault="00295E8C" w:rsidP="00295E8C">
    <w:pPr>
      <w:pStyle w:val="Footer"/>
      <w:framePr w:wrap="around" w:vAnchor="text" w:hAnchor="margin" w:xAlign="center" w:y="1"/>
      <w:rPr>
        <w:rStyle w:val="PageNumber"/>
      </w:rPr>
    </w:pPr>
    <w:r>
      <w:rPr>
        <w:rStyle w:val="PageNumber"/>
      </w:rPr>
      <w:tab/>
    </w:r>
  </w:p>
  <w:p w:rsidR="00291FCD" w:rsidRPr="00295E8C" w:rsidRDefault="00291F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46C6" w:rsidRDefault="004346C6">
      <w:r>
        <w:separator/>
      </w:r>
    </w:p>
  </w:footnote>
  <w:footnote w:type="continuationSeparator" w:id="0">
    <w:p w:rsidR="004346C6" w:rsidRDefault="004346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D425DC"/>
    <w:multiLevelType w:val="hybridMultilevel"/>
    <w:tmpl w:val="58423710"/>
    <w:lvl w:ilvl="0" w:tplc="0C70A1B2">
      <w:start w:val="1"/>
      <w:numFmt w:val="decimal"/>
      <w:lvlText w:val="%1."/>
      <w:lvlJc w:val="left"/>
      <w:pPr>
        <w:ind w:left="1080" w:hanging="360"/>
      </w:pPr>
      <w:rPr>
        <w:rFonts w:ascii="Calibri" w:eastAsia="Calibri" w:hAnsi="Calibri"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54187184"/>
    <w:multiLevelType w:val="hybridMultilevel"/>
    <w:tmpl w:val="F7FAEE56"/>
    <w:lvl w:ilvl="0" w:tplc="0C70A1B2">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835371"/>
    <w:multiLevelType w:val="hybridMultilevel"/>
    <w:tmpl w:val="9E3CCBB0"/>
    <w:lvl w:ilvl="0" w:tplc="0C70A1B2">
      <w:start w:val="1"/>
      <w:numFmt w:val="decimal"/>
      <w:lvlText w:val="%1."/>
      <w:lvlJc w:val="left"/>
      <w:pPr>
        <w:ind w:left="1080" w:hanging="360"/>
      </w:pPr>
      <w:rPr>
        <w:rFonts w:ascii="Calibri" w:eastAsia="Calibri" w:hAnsi="Calibri"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6AAC2786"/>
    <w:multiLevelType w:val="hybridMultilevel"/>
    <w:tmpl w:val="E5465E6A"/>
    <w:lvl w:ilvl="0" w:tplc="0C70A1B2">
      <w:start w:val="1"/>
      <w:numFmt w:val="decimal"/>
      <w:lvlText w:val="%1."/>
      <w:lvlJc w:val="left"/>
      <w:pPr>
        <w:ind w:left="1440" w:hanging="360"/>
      </w:pPr>
      <w:rPr>
        <w:rFonts w:ascii="Calibri" w:eastAsia="Calibri" w:hAnsi="Calibri"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7F4B287D"/>
    <w:multiLevelType w:val="hybridMultilevel"/>
    <w:tmpl w:val="0A5A9E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631"/>
    <w:rsid w:val="00003594"/>
    <w:rsid w:val="0001191C"/>
    <w:rsid w:val="00020302"/>
    <w:rsid w:val="0002409C"/>
    <w:rsid w:val="000255EF"/>
    <w:rsid w:val="0003002D"/>
    <w:rsid w:val="0003047A"/>
    <w:rsid w:val="00030704"/>
    <w:rsid w:val="00031838"/>
    <w:rsid w:val="0003646B"/>
    <w:rsid w:val="00042D5A"/>
    <w:rsid w:val="0005311C"/>
    <w:rsid w:val="00072BFB"/>
    <w:rsid w:val="0008232A"/>
    <w:rsid w:val="00083407"/>
    <w:rsid w:val="00084968"/>
    <w:rsid w:val="000B23D9"/>
    <w:rsid w:val="000E0E4E"/>
    <w:rsid w:val="00122806"/>
    <w:rsid w:val="0013115C"/>
    <w:rsid w:val="00140E4B"/>
    <w:rsid w:val="00155832"/>
    <w:rsid w:val="001675FA"/>
    <w:rsid w:val="001801F5"/>
    <w:rsid w:val="00181AFC"/>
    <w:rsid w:val="00194552"/>
    <w:rsid w:val="00194E0F"/>
    <w:rsid w:val="001A7AED"/>
    <w:rsid w:val="001B30C4"/>
    <w:rsid w:val="001E2F3F"/>
    <w:rsid w:val="001F60C5"/>
    <w:rsid w:val="001F75DA"/>
    <w:rsid w:val="00203917"/>
    <w:rsid w:val="002344BE"/>
    <w:rsid w:val="00237AC4"/>
    <w:rsid w:val="00247549"/>
    <w:rsid w:val="00247FBE"/>
    <w:rsid w:val="00284C6A"/>
    <w:rsid w:val="00291FCD"/>
    <w:rsid w:val="00295E8C"/>
    <w:rsid w:val="002B6EE4"/>
    <w:rsid w:val="002C31CA"/>
    <w:rsid w:val="002D31D2"/>
    <w:rsid w:val="002F6329"/>
    <w:rsid w:val="00301DD2"/>
    <w:rsid w:val="0030780E"/>
    <w:rsid w:val="00322B91"/>
    <w:rsid w:val="00353783"/>
    <w:rsid w:val="003647DE"/>
    <w:rsid w:val="00366BE5"/>
    <w:rsid w:val="00367BFC"/>
    <w:rsid w:val="00372D22"/>
    <w:rsid w:val="0038768C"/>
    <w:rsid w:val="0039791B"/>
    <w:rsid w:val="003B0A16"/>
    <w:rsid w:val="003B0D0F"/>
    <w:rsid w:val="003E1668"/>
    <w:rsid w:val="003E1FBD"/>
    <w:rsid w:val="004176E8"/>
    <w:rsid w:val="00417E96"/>
    <w:rsid w:val="00432BBC"/>
    <w:rsid w:val="00432BD7"/>
    <w:rsid w:val="00433352"/>
    <w:rsid w:val="00434146"/>
    <w:rsid w:val="004346C6"/>
    <w:rsid w:val="004428D9"/>
    <w:rsid w:val="00453A0F"/>
    <w:rsid w:val="004561A9"/>
    <w:rsid w:val="00472533"/>
    <w:rsid w:val="00474D0C"/>
    <w:rsid w:val="004754AE"/>
    <w:rsid w:val="00486CAD"/>
    <w:rsid w:val="00493781"/>
    <w:rsid w:val="00493E08"/>
    <w:rsid w:val="00497087"/>
    <w:rsid w:val="004C2895"/>
    <w:rsid w:val="004C5AD1"/>
    <w:rsid w:val="004C5F5B"/>
    <w:rsid w:val="004D53E8"/>
    <w:rsid w:val="004F62AA"/>
    <w:rsid w:val="00516E45"/>
    <w:rsid w:val="00517059"/>
    <w:rsid w:val="00542112"/>
    <w:rsid w:val="00552D13"/>
    <w:rsid w:val="0055750F"/>
    <w:rsid w:val="00567008"/>
    <w:rsid w:val="00570609"/>
    <w:rsid w:val="00572549"/>
    <w:rsid w:val="0058375B"/>
    <w:rsid w:val="005A152E"/>
    <w:rsid w:val="005B4ED0"/>
    <w:rsid w:val="005E4F19"/>
    <w:rsid w:val="005F175E"/>
    <w:rsid w:val="00601609"/>
    <w:rsid w:val="0061097C"/>
    <w:rsid w:val="0062673A"/>
    <w:rsid w:val="00631A49"/>
    <w:rsid w:val="0064374C"/>
    <w:rsid w:val="006550D6"/>
    <w:rsid w:val="0065572F"/>
    <w:rsid w:val="006625DB"/>
    <w:rsid w:val="00664591"/>
    <w:rsid w:val="0066564B"/>
    <w:rsid w:val="006736C9"/>
    <w:rsid w:val="00682E8C"/>
    <w:rsid w:val="0068534D"/>
    <w:rsid w:val="006A01D9"/>
    <w:rsid w:val="006A04F3"/>
    <w:rsid w:val="006B1375"/>
    <w:rsid w:val="006B2C50"/>
    <w:rsid w:val="006C072E"/>
    <w:rsid w:val="006C5609"/>
    <w:rsid w:val="006E5B59"/>
    <w:rsid w:val="006F2B48"/>
    <w:rsid w:val="00710F70"/>
    <w:rsid w:val="007422AF"/>
    <w:rsid w:val="007712FC"/>
    <w:rsid w:val="0077262C"/>
    <w:rsid w:val="00786A5A"/>
    <w:rsid w:val="007B00E1"/>
    <w:rsid w:val="007B5B6D"/>
    <w:rsid w:val="007D3F7A"/>
    <w:rsid w:val="007E5E53"/>
    <w:rsid w:val="007F1F15"/>
    <w:rsid w:val="0080111A"/>
    <w:rsid w:val="00820551"/>
    <w:rsid w:val="00840A05"/>
    <w:rsid w:val="00841036"/>
    <w:rsid w:val="00852D57"/>
    <w:rsid w:val="00860233"/>
    <w:rsid w:val="00861EDA"/>
    <w:rsid w:val="00872F4B"/>
    <w:rsid w:val="00881538"/>
    <w:rsid w:val="00883875"/>
    <w:rsid w:val="008873F1"/>
    <w:rsid w:val="008A40C9"/>
    <w:rsid w:val="008A7B17"/>
    <w:rsid w:val="008B5449"/>
    <w:rsid w:val="008C2485"/>
    <w:rsid w:val="008D3FDB"/>
    <w:rsid w:val="008F538C"/>
    <w:rsid w:val="008F5526"/>
    <w:rsid w:val="0091085C"/>
    <w:rsid w:val="00912967"/>
    <w:rsid w:val="00930042"/>
    <w:rsid w:val="0093303B"/>
    <w:rsid w:val="00956753"/>
    <w:rsid w:val="00956EB7"/>
    <w:rsid w:val="00957553"/>
    <w:rsid w:val="00957F2B"/>
    <w:rsid w:val="00965C38"/>
    <w:rsid w:val="009815F4"/>
    <w:rsid w:val="00981848"/>
    <w:rsid w:val="00986110"/>
    <w:rsid w:val="009B4B51"/>
    <w:rsid w:val="009B7B23"/>
    <w:rsid w:val="00A05631"/>
    <w:rsid w:val="00A076CA"/>
    <w:rsid w:val="00A177F7"/>
    <w:rsid w:val="00A252CF"/>
    <w:rsid w:val="00A307A5"/>
    <w:rsid w:val="00A34DEB"/>
    <w:rsid w:val="00A57336"/>
    <w:rsid w:val="00A653E3"/>
    <w:rsid w:val="00A81926"/>
    <w:rsid w:val="00A96FF9"/>
    <w:rsid w:val="00A97F38"/>
    <w:rsid w:val="00AB32F2"/>
    <w:rsid w:val="00AB419C"/>
    <w:rsid w:val="00AC4877"/>
    <w:rsid w:val="00AD4176"/>
    <w:rsid w:val="00AD656A"/>
    <w:rsid w:val="00AF4772"/>
    <w:rsid w:val="00B009DB"/>
    <w:rsid w:val="00B05619"/>
    <w:rsid w:val="00B126D6"/>
    <w:rsid w:val="00B2176A"/>
    <w:rsid w:val="00B30A38"/>
    <w:rsid w:val="00B329B1"/>
    <w:rsid w:val="00B42235"/>
    <w:rsid w:val="00B4309E"/>
    <w:rsid w:val="00B46B93"/>
    <w:rsid w:val="00B7250A"/>
    <w:rsid w:val="00B810BE"/>
    <w:rsid w:val="00B844F1"/>
    <w:rsid w:val="00B932D2"/>
    <w:rsid w:val="00B95B9D"/>
    <w:rsid w:val="00BA4448"/>
    <w:rsid w:val="00BA46A0"/>
    <w:rsid w:val="00BF1316"/>
    <w:rsid w:val="00BF54C5"/>
    <w:rsid w:val="00BF6AA7"/>
    <w:rsid w:val="00C00EA8"/>
    <w:rsid w:val="00C12EB6"/>
    <w:rsid w:val="00C225A6"/>
    <w:rsid w:val="00C276AE"/>
    <w:rsid w:val="00C62B15"/>
    <w:rsid w:val="00C73E16"/>
    <w:rsid w:val="00C84AE4"/>
    <w:rsid w:val="00CA6139"/>
    <w:rsid w:val="00CC05A2"/>
    <w:rsid w:val="00CE5FE6"/>
    <w:rsid w:val="00CF62FA"/>
    <w:rsid w:val="00D07318"/>
    <w:rsid w:val="00D1395E"/>
    <w:rsid w:val="00D5406C"/>
    <w:rsid w:val="00D7036A"/>
    <w:rsid w:val="00D72D66"/>
    <w:rsid w:val="00D74790"/>
    <w:rsid w:val="00DA1117"/>
    <w:rsid w:val="00DB0A2B"/>
    <w:rsid w:val="00DB2683"/>
    <w:rsid w:val="00DD0329"/>
    <w:rsid w:val="00DD6558"/>
    <w:rsid w:val="00DE4D80"/>
    <w:rsid w:val="00DE7035"/>
    <w:rsid w:val="00E02C10"/>
    <w:rsid w:val="00E23D82"/>
    <w:rsid w:val="00E41DD8"/>
    <w:rsid w:val="00E44813"/>
    <w:rsid w:val="00E63DFB"/>
    <w:rsid w:val="00E66A09"/>
    <w:rsid w:val="00E70526"/>
    <w:rsid w:val="00E75D6F"/>
    <w:rsid w:val="00E80461"/>
    <w:rsid w:val="00E921A2"/>
    <w:rsid w:val="00EA6202"/>
    <w:rsid w:val="00EA7287"/>
    <w:rsid w:val="00EA7F5A"/>
    <w:rsid w:val="00ED1E88"/>
    <w:rsid w:val="00ED32DD"/>
    <w:rsid w:val="00EE007A"/>
    <w:rsid w:val="00EF492D"/>
    <w:rsid w:val="00F12F0E"/>
    <w:rsid w:val="00F32B67"/>
    <w:rsid w:val="00F336F0"/>
    <w:rsid w:val="00F60C84"/>
    <w:rsid w:val="00F63989"/>
    <w:rsid w:val="00F661E4"/>
    <w:rsid w:val="00F66200"/>
    <w:rsid w:val="00F66747"/>
    <w:rsid w:val="00F73AD9"/>
    <w:rsid w:val="00F86D6B"/>
    <w:rsid w:val="00FA15D3"/>
    <w:rsid w:val="00FB23C0"/>
    <w:rsid w:val="00FD7722"/>
    <w:rsid w:val="00FF3D91"/>
    <w:rsid w:val="00FF7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City"/>
  <w:shapeDefaults>
    <o:shapedefaults v:ext="edit" spidmax="1027"/>
    <o:shapelayout v:ext="edit">
      <o:idmap v:ext="edit" data="1"/>
    </o:shapelayout>
  </w:shapeDefaults>
  <w:decimalSymbol w:val="."/>
  <w:listSeparator w:val=","/>
  <w15:chartTrackingRefBased/>
  <w15:docId w15:val="{1CF81D24-1EB1-4DAF-BB11-5A67F418E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right" w:pos="9360"/>
      </w:tabs>
      <w:spacing w:line="215" w:lineRule="auto"/>
      <w:outlineLvl w:val="0"/>
    </w:pPr>
    <w:rPr>
      <w:b/>
    </w:rPr>
  </w:style>
  <w:style w:type="paragraph" w:styleId="Heading2">
    <w:name w:val="heading 2"/>
    <w:basedOn w:val="Normal"/>
    <w:next w:val="Normal"/>
    <w:qFormat/>
    <w:pPr>
      <w:keepNext/>
      <w:jc w:val="center"/>
      <w:outlineLvl w:val="1"/>
    </w:pPr>
    <w:rPr>
      <w:b/>
      <w:bCs/>
      <w:i/>
      <w:iCs/>
      <w:sz w:val="32"/>
    </w:rPr>
  </w:style>
  <w:style w:type="paragraph" w:styleId="Heading3">
    <w:name w:val="heading 3"/>
    <w:basedOn w:val="Normal"/>
    <w:next w:val="Normal"/>
    <w:qFormat/>
    <w:pPr>
      <w:keepNext/>
      <w:framePr w:w="1435" w:hSpace="240" w:vSpace="240" w:wrap="auto" w:vAnchor="text" w:hAnchor="page" w:x="9571" w:y="77"/>
      <w:pBdr>
        <w:top w:val="single" w:sz="6" w:space="5" w:color="000000"/>
        <w:left w:val="single" w:sz="6" w:space="5" w:color="000000"/>
        <w:bottom w:val="single" w:sz="6" w:space="5" w:color="000000"/>
        <w:right w:val="single" w:sz="6" w:space="5" w:color="000000"/>
      </w:pBdr>
      <w:snapToGrid w:val="0"/>
      <w:spacing w:line="204" w:lineRule="auto"/>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PlainText">
    <w:name w:val="Plain Text"/>
    <w:basedOn w:val="Normal"/>
    <w:pPr>
      <w:widowControl/>
    </w:pPr>
    <w:rPr>
      <w:rFonts w:ascii="Courier New" w:hAnsi="Courier New"/>
      <w:snapToGrid/>
      <w:sz w:val="20"/>
    </w:rPr>
  </w:style>
  <w:style w:type="paragraph" w:styleId="Footer">
    <w:name w:val="footer"/>
    <w:basedOn w:val="Normal"/>
    <w:link w:val="FooterChar"/>
    <w:pPr>
      <w:tabs>
        <w:tab w:val="center" w:pos="4320"/>
        <w:tab w:val="right" w:pos="8640"/>
      </w:tabs>
    </w:pPr>
    <w:rPr>
      <w:rFonts w:ascii="Baskerville Old Face" w:hAnsi="Baskerville Old Face"/>
    </w:r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BodyText">
    <w:name w:val="Body Text"/>
    <w:aliases w:val="bt"/>
    <w:basedOn w:val="Normal"/>
    <w:link w:val="BodyTextChar1"/>
    <w:rPr>
      <w:snapToGrid/>
      <w:spacing w:val="-3"/>
    </w:rPr>
  </w:style>
  <w:style w:type="paragraph" w:styleId="BodyTextIndent">
    <w:name w:val="Body Text Indent"/>
    <w:basedOn w:val="Normal"/>
    <w:pPr>
      <w:ind w:left="720" w:hanging="720"/>
    </w:pPr>
  </w:style>
  <w:style w:type="paragraph" w:styleId="BodyTextIndent2">
    <w:name w:val="Body Text Indent 2"/>
    <w:basedOn w:val="Normal"/>
    <w:pPr>
      <w:ind w:left="720"/>
    </w:pPr>
    <w:rPr>
      <w:szCs w:val="28"/>
    </w:rPr>
  </w:style>
  <w:style w:type="paragraph" w:styleId="BodyTextIndent3">
    <w:name w:val="Body Text Indent 3"/>
    <w:basedOn w:val="Normal"/>
    <w:pPr>
      <w:tabs>
        <w:tab w:val="left" w:pos="-1440"/>
        <w:tab w:val="left" w:pos="-720"/>
        <w:tab w:val="left" w:pos="360"/>
        <w:tab w:val="right" w:pos="10800"/>
      </w:tabs>
      <w:ind w:left="360"/>
    </w:pPr>
  </w:style>
  <w:style w:type="paragraph" w:styleId="BlockText">
    <w:name w:val="Block Text"/>
    <w:basedOn w:val="Normal"/>
    <w:pPr>
      <w:tabs>
        <w:tab w:val="left" w:pos="-1440"/>
        <w:tab w:val="left" w:pos="-720"/>
        <w:tab w:val="left" w:pos="540"/>
        <w:tab w:val="right" w:pos="9360"/>
      </w:tabs>
      <w:ind w:left="540" w:right="283"/>
      <w:outlineLvl w:val="0"/>
    </w:pPr>
  </w:style>
  <w:style w:type="paragraph" w:styleId="BalloonText">
    <w:name w:val="Balloon Text"/>
    <w:basedOn w:val="Normal"/>
    <w:semiHidden/>
    <w:rsid w:val="00F66200"/>
    <w:rPr>
      <w:rFonts w:ascii="Tahoma" w:hAnsi="Tahoma" w:cs="Tahoma"/>
      <w:sz w:val="16"/>
      <w:szCs w:val="16"/>
    </w:rPr>
  </w:style>
  <w:style w:type="character" w:customStyle="1" w:styleId="BodyTextChar1">
    <w:name w:val="Body Text Char1"/>
    <w:aliases w:val="bt Char1"/>
    <w:link w:val="BodyText"/>
    <w:locked/>
    <w:rsid w:val="00883875"/>
    <w:rPr>
      <w:spacing w:val="-3"/>
      <w:sz w:val="24"/>
      <w:lang w:val="en-US" w:eastAsia="en-US" w:bidi="ar-SA"/>
    </w:rPr>
  </w:style>
  <w:style w:type="paragraph" w:styleId="ListParagraph">
    <w:name w:val="List Paragraph"/>
    <w:basedOn w:val="Normal"/>
    <w:qFormat/>
    <w:rsid w:val="00A307A5"/>
    <w:pPr>
      <w:widowControl/>
      <w:spacing w:after="200" w:line="240" w:lineRule="atLeast"/>
      <w:ind w:left="720"/>
      <w:contextualSpacing/>
    </w:pPr>
    <w:rPr>
      <w:rFonts w:ascii="Calibri" w:eastAsia="Calibri" w:hAnsi="Calibri"/>
      <w:snapToGrid/>
      <w:sz w:val="22"/>
      <w:szCs w:val="22"/>
    </w:rPr>
  </w:style>
  <w:style w:type="paragraph" w:styleId="NormalWeb">
    <w:name w:val="Normal (Web)"/>
    <w:basedOn w:val="Normal"/>
    <w:semiHidden/>
    <w:rsid w:val="00122806"/>
    <w:pPr>
      <w:widowControl/>
      <w:spacing w:before="100" w:beforeAutospacing="1" w:after="100" w:afterAutospacing="1"/>
    </w:pPr>
    <w:rPr>
      <w:snapToGrid/>
      <w:szCs w:val="24"/>
    </w:rPr>
  </w:style>
  <w:style w:type="character" w:customStyle="1" w:styleId="BodyTextChar">
    <w:name w:val="Body Text Char"/>
    <w:aliases w:val="bt Char"/>
    <w:locked/>
    <w:rsid w:val="00322B91"/>
    <w:rPr>
      <w:spacing w:val="-3"/>
      <w:sz w:val="24"/>
      <w:lang w:val="en-US" w:eastAsia="en-US" w:bidi="ar-SA"/>
    </w:rPr>
  </w:style>
  <w:style w:type="character" w:customStyle="1" w:styleId="HeaderChar">
    <w:name w:val="Header Char"/>
    <w:basedOn w:val="DefaultParagraphFont"/>
    <w:link w:val="Header"/>
    <w:uiPriority w:val="99"/>
    <w:rsid w:val="008A40C9"/>
    <w:rPr>
      <w:snapToGrid w:val="0"/>
      <w:sz w:val="24"/>
    </w:rPr>
  </w:style>
  <w:style w:type="character" w:customStyle="1" w:styleId="FooterChar">
    <w:name w:val="Footer Char"/>
    <w:basedOn w:val="DefaultParagraphFont"/>
    <w:link w:val="Footer"/>
    <w:rsid w:val="00ED1E88"/>
    <w:rPr>
      <w:rFonts w:ascii="Baskerville Old Face" w:hAnsi="Baskerville Old Face"/>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7360727">
      <w:bodyDiv w:val="1"/>
      <w:marLeft w:val="0"/>
      <w:marRight w:val="0"/>
      <w:marTop w:val="0"/>
      <w:marBottom w:val="0"/>
      <w:divBdr>
        <w:top w:val="none" w:sz="0" w:space="0" w:color="auto"/>
        <w:left w:val="none" w:sz="0" w:space="0" w:color="auto"/>
        <w:bottom w:val="none" w:sz="0" w:space="0" w:color="auto"/>
        <w:right w:val="none" w:sz="0" w:space="0" w:color="auto"/>
      </w:divBdr>
    </w:div>
    <w:div w:id="1506705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930</Words>
  <Characters>5179</Characters>
  <Application>Microsoft Office Word</Application>
  <DocSecurity>0</DocSecurity>
  <PresentationFormat>[Compatibility Mode]</PresentationFormat>
  <Lines>43</Lines>
  <Paragraphs>12</Paragraphs>
  <ScaleCrop>false</ScaleCrop>
  <HeadingPairs>
    <vt:vector size="2" baseType="variant">
      <vt:variant>
        <vt:lpstr>Title</vt:lpstr>
      </vt:variant>
      <vt:variant>
        <vt:i4>1</vt:i4>
      </vt:variant>
    </vt:vector>
  </HeadingPairs>
  <TitlesOfParts>
    <vt:vector size="1" baseType="lpstr">
      <vt:lpstr>Warrant for 2012 SpTM w. A&amp;K edits  (A0168411.DOC;1)</vt:lpstr>
    </vt:vector>
  </TitlesOfParts>
  <Company>Town of Lexington</Company>
  <LinksUpToDate>false</LinksUpToDate>
  <CharactersWithSpaces>6097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Warrant for 2012 SpTM w. A&amp;K edits  (A0168411.DOC;1)</dc:title>
  <dc:subject>A0168411.1  0052 /font=6</dc:subject>
  <dc:creator>Phyllis Smith</dc:creator>
  <cp:keywords/>
  <cp:lastModifiedBy>Lynne Pease</cp:lastModifiedBy>
  <cp:revision>5</cp:revision>
  <cp:lastPrinted>2015-10-06T15:09:00Z</cp:lastPrinted>
  <dcterms:created xsi:type="dcterms:W3CDTF">2015-10-06T14:07:00Z</dcterms:created>
  <dcterms:modified xsi:type="dcterms:W3CDTF">2015-10-06T15:12:00Z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gFAA9xAl/vizjZjh1G6UsCGtc0DquByQ/ngq4jCcFbE1QODZ0NYfYNJ9eyTG9L6Mio4BPwLwtEv0nxDk_x000d_
ve2JJCi6KPkte47Ff/nf31MrSjWv8lvtcpw3AkG0VUQSo7rH7j3su5vkFrKDM44detQy+rNIUOAB_x000d_
xsD35e0kHXB9oYXzw8LS+6G9lWkYbZXTG8ZX10Z4OsFqs/JW/OW3/G5saCaW9mc2S1V2P7bTqgqX_x000d_
QMu75v+8T8Pf1c8VE</vt:lpwstr>
  </property>
  <property fmtid="{D5CDD505-2E9C-101B-9397-08002B2CF9AE}" pid="3" name="MAIL_MSG_ID2">
    <vt:lpwstr>HMiN/y+E9BYaAYdX//dmBAmglU0+gag/xVSnharC3qGeoR3lJj0f9Ojuuz8_x000d_
zrkHqDOHCr304wY3fMXR3yD6qIlrYP5pH7sDjQ==</vt:lpwstr>
  </property>
  <property fmtid="{D5CDD505-2E9C-101B-9397-08002B2CF9AE}" pid="4" name="RESPONSE_SENDER_NAME">
    <vt:lpwstr>sAAAXRTqSjcrLAppcpGJbCdnP8l/ZgsXkGnj71C5XELfDoo=</vt:lpwstr>
  </property>
  <property fmtid="{D5CDD505-2E9C-101B-9397-08002B2CF9AE}" pid="5" name="EMAIL_OWNER_ADDRESS">
    <vt:lpwstr>4AAAv2pPQheLA5UxL/2xpXCuAoP3y90tvz9fo3KINaoCWY7NJVTDGH13uw==</vt:lpwstr>
  </property>
</Properties>
</file>